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2594138</wp:posOffset>
            </wp:positionH>
            <wp:positionV relativeFrom="paragraph">
              <wp:posOffset>114300</wp:posOffset>
            </wp:positionV>
            <wp:extent cx="542925" cy="581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  <w:br w:type="textWrapping"/>
        <w:t xml:space="preserve">INSTITUTO FEDERAL DE EDUCAÇÃO, CIÊNCIA E TECNOLOGIA DA PARAÍBA</w:t>
        <w:br w:type="textWrapping"/>
        <w:t xml:space="preserve">DIRETORIA GERAL DE GESTÃO DE PESSOAS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78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SOLICITAÇÃO DE LICENÇA PARA CAPACITAÇÃO</w:t>
            </w:r>
          </w:p>
        </w:tc>
      </w:tr>
    </w:tbl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725"/>
        <w:gridCol w:w="915"/>
        <w:gridCol w:w="555"/>
        <w:gridCol w:w="1425"/>
        <w:gridCol w:w="1410"/>
        <w:gridCol w:w="1665"/>
        <w:tblGridChange w:id="0">
          <w:tblGrid>
            <w:gridCol w:w="1320"/>
            <w:gridCol w:w="1725"/>
            <w:gridCol w:w="915"/>
            <w:gridCol w:w="555"/>
            <w:gridCol w:w="1425"/>
            <w:gridCol w:w="1410"/>
            <w:gridCol w:w="1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Prezada chefia imediata, venho requerer Licença para Capacitação, prevista no art. 87 da Lei n°. 8.112/90 e no Decreto n°. 9.991/2019, conforme informações apresentadas abaixo.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Identificação: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Servidor(a) requerente: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1.45019531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 por Cargo de Direção (CD) ou Função de Gratificada (FG)?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Sim (  )    Não (  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 de lotação: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Sobre o afastamento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Período(s) da licença para capacitação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Obs.: o período deve ter, no mínimo, 15 dias e, no máximo, 3 meses. É necessário ter um intervalo de 60 dias entre o retorno de uma parcela e o início de outra.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Finalidade da licença: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) Elaboração de trabalho de conclusão de curso</w:t>
              <w:br w:type="textWrapping"/>
              <w:t xml:space="preserve">(  ) Prorrogação de afastamentos para pós-graduação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Informações sobre a(s) ação(ões):</w:t>
            </w:r>
          </w:p>
        </w:tc>
      </w:tr>
      <w:tr>
        <w:trPr>
          <w:cantSplit w:val="0"/>
          <w:trHeight w:val="768.9550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0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0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Instituição promotora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Necessidade prevista no PDP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Modalidade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Presencial (   )    Semi-presencial (   )    A distância 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0" w:lineRule="auto"/>
              <w:ind w:lef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Local da ação de desenvolvimento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(se ação presencial)</w:t>
            </w:r>
          </w:p>
          <w:p w:rsidR="00000000" w:rsidDel="00000000" w:rsidP="00000000" w:rsidRDefault="00000000" w:rsidRPr="00000000" w14:paraId="00000070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Justificativa para o afastamento:</w:t>
            </w:r>
          </w:p>
        </w:tc>
      </w:tr>
      <w:tr>
        <w:trPr>
          <w:cantSplit w:val="0"/>
          <w:trHeight w:val="2105.55175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o interesse da Administração Pública na ação solicitada, visando o desenvolvimento do(a) servidor(a)? </w:t>
            </w:r>
          </w:p>
          <w:p w:rsidR="00000000" w:rsidDel="00000000" w:rsidP="00000000" w:rsidRDefault="00000000" w:rsidRPr="00000000" w14:paraId="0000007F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8B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presente formulário deve ser anexado ao processo de solicitação de licença para capacitação juntamente com o termo de compromisso, conforme modelo disponível no portal institucional, e documentos relacionados à finalidade da licença, de acordo com a Resolução CONSUPER/REITORIA/IFPB AR n° 02/2024.</w:t>
            </w:r>
          </w:p>
        </w:tc>
      </w:tr>
    </w:tbl>
    <w:p w:rsidR="00000000" w:rsidDel="00000000" w:rsidP="00000000" w:rsidRDefault="00000000" w:rsidRPr="00000000" w14:paraId="00000092">
      <w:pPr>
        <w:spacing w:after="240" w:befor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Cidade/ UF, dia de mês de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Rule="auto"/>
        <w:ind w:left="8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  <w:br w:type="textWrapping"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do(a) Servidor(a) Requerente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