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65" w:rsidRPr="00CD0577" w:rsidRDefault="004A7B65" w:rsidP="00075172">
      <w:pPr>
        <w:pStyle w:val="Cabealho"/>
        <w:spacing w:line="276" w:lineRule="auto"/>
        <w:jc w:val="right"/>
        <w:rPr>
          <w:rFonts w:ascii="Palatino Linotype" w:eastAsia="Batang" w:hAnsi="Palatino Linotype"/>
          <w:sz w:val="16"/>
          <w:szCs w:val="16"/>
        </w:rPr>
      </w:pPr>
      <w:bookmarkStart w:id="0" w:name="_GoBack"/>
      <w:bookmarkEnd w:id="0"/>
      <w:r w:rsidRPr="00CD0577">
        <w:rPr>
          <w:rFonts w:ascii="Palatino Linotype" w:eastAsia="Batang" w:hAnsi="Palatino Linotype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62E9018" wp14:editId="335AC482">
            <wp:simplePos x="0" y="0"/>
            <wp:positionH relativeFrom="margin">
              <wp:posOffset>2574925</wp:posOffset>
            </wp:positionH>
            <wp:positionV relativeFrom="paragraph">
              <wp:posOffset>-32080</wp:posOffset>
            </wp:positionV>
            <wp:extent cx="600075" cy="600075"/>
            <wp:effectExtent l="0" t="0" r="9525" b="9525"/>
            <wp:wrapNone/>
            <wp:docPr id="10" name="Imagem 10" descr="C:\Users\Public\Pictures\bras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ublic\Pictures\brasã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075172" w:rsidRPr="00CD0577" w:rsidRDefault="00075172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SERVIÇO PÚBLICO FEDERAL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MINISTÉRIO DA EDUCAÇÃO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INSTITUTO FEDERAL DE EDUCAÇÃO, CIÊNCIA E TECNOLOGIA DA PARAÍBA</w:t>
      </w:r>
    </w:p>
    <w:p w:rsidR="004A7B65" w:rsidRPr="00CD0577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</w:rPr>
      </w:pPr>
      <w:r w:rsidRPr="00CD0577">
        <w:rPr>
          <w:rFonts w:ascii="Palatino Linotype" w:eastAsia="Batang" w:hAnsi="Palatino Linotype"/>
          <w:bCs/>
          <w:sz w:val="18"/>
          <w:szCs w:val="18"/>
        </w:rPr>
        <w:t>PRÓ-REITORIA DE EXTENSÃO E CULTURA</w:t>
      </w:r>
    </w:p>
    <w:p w:rsidR="004A7B65" w:rsidRPr="00CD0577" w:rsidRDefault="004A7B65" w:rsidP="00075172">
      <w:pPr>
        <w:pStyle w:val="Default"/>
        <w:spacing w:line="276" w:lineRule="auto"/>
        <w:ind w:firstLine="0"/>
        <w:rPr>
          <w:rFonts w:ascii="Palatino Linotype" w:hAnsi="Palatino Linotype" w:cs="DejaVu Sans"/>
        </w:rPr>
      </w:pPr>
    </w:p>
    <w:p w:rsidR="004A7B65" w:rsidRPr="00CD0577" w:rsidRDefault="004A7B65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  <w:r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ANEXO </w:t>
      </w:r>
      <w:r w:rsidR="007D746D">
        <w:rPr>
          <w:rFonts w:ascii="Palatino Linotype" w:hAnsi="Palatino Linotype" w:cs="DejaVu Sans"/>
          <w:b/>
          <w:bCs/>
          <w:sz w:val="20"/>
          <w:szCs w:val="20"/>
        </w:rPr>
        <w:t>I</w:t>
      </w:r>
      <w:r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I </w:t>
      </w:r>
      <w:r w:rsidR="007D746D">
        <w:rPr>
          <w:rFonts w:ascii="Palatino Linotype" w:hAnsi="Palatino Linotype" w:cs="DejaVu Sans"/>
          <w:b/>
          <w:bCs/>
          <w:sz w:val="20"/>
          <w:szCs w:val="20"/>
        </w:rPr>
        <w:t>–</w:t>
      </w:r>
      <w:r w:rsidRPr="00CD0577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7D746D">
        <w:rPr>
          <w:rFonts w:ascii="Palatino Linotype" w:hAnsi="Palatino Linotype" w:cs="DejaVu Sans"/>
          <w:b/>
          <w:bCs/>
          <w:sz w:val="20"/>
          <w:szCs w:val="20"/>
        </w:rPr>
        <w:t>MODELO DE BALANCETE FINANCEIRO</w:t>
      </w: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1480"/>
        <w:gridCol w:w="420"/>
        <w:gridCol w:w="331"/>
        <w:gridCol w:w="952"/>
        <w:gridCol w:w="1041"/>
        <w:gridCol w:w="2684"/>
      </w:tblGrid>
      <w:tr w:rsidR="007D746D" w:rsidRPr="007D746D" w:rsidTr="007D746D">
        <w:tc>
          <w:tcPr>
            <w:tcW w:w="9214" w:type="dxa"/>
            <w:gridSpan w:val="7"/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Beneficiário da Taxa de Bancada</w:t>
            </w:r>
            <w:r w:rsidRPr="007D746D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7D746D" w:rsidRPr="007D746D" w:rsidTr="007D746D">
        <w:tc>
          <w:tcPr>
            <w:tcW w:w="9214" w:type="dxa"/>
            <w:gridSpan w:val="7"/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i/>
                <w:sz w:val="24"/>
                <w:szCs w:val="24"/>
              </w:rPr>
              <w:t>Campus</w:t>
            </w:r>
            <w:r w:rsidRPr="007D746D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7D746D" w:rsidRPr="007D746D" w:rsidTr="007D746D">
        <w:tc>
          <w:tcPr>
            <w:tcW w:w="3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Edital: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N°:</w:t>
            </w:r>
          </w:p>
        </w:tc>
        <w:tc>
          <w:tcPr>
            <w:tcW w:w="37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Ano:</w:t>
            </w:r>
          </w:p>
        </w:tc>
      </w:tr>
      <w:tr w:rsidR="007D746D" w:rsidRPr="007D746D" w:rsidTr="007D746D">
        <w:tc>
          <w:tcPr>
            <w:tcW w:w="42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RECEITAS</w:t>
            </w:r>
          </w:p>
        </w:tc>
        <w:tc>
          <w:tcPr>
            <w:tcW w:w="500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DESPESAS</w:t>
            </w:r>
          </w:p>
        </w:tc>
      </w:tr>
      <w:tr w:rsidR="007D746D" w:rsidRPr="007D746D" w:rsidTr="007D746D"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EF1B4C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Pag</w:t>
            </w:r>
            <w:r w:rsidR="00EF1B4C">
              <w:rPr>
                <w:rFonts w:ascii="Palatino Linotype" w:hAnsi="Palatino Linotype"/>
                <w:sz w:val="24"/>
                <w:szCs w:val="24"/>
              </w:rPr>
              <w:t>as</w:t>
            </w:r>
            <w:r w:rsidRPr="007D746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EF1B4C">
              <w:rPr>
                <w:rFonts w:ascii="Palatino Linotype" w:hAnsi="Palatino Linotype"/>
                <w:sz w:val="24"/>
                <w:szCs w:val="24"/>
              </w:rPr>
              <w:t xml:space="preserve">pelo </w:t>
            </w:r>
            <w:r w:rsidRPr="007D746D">
              <w:rPr>
                <w:rFonts w:ascii="Palatino Linotype" w:hAnsi="Palatino Linotype"/>
                <w:sz w:val="24"/>
                <w:szCs w:val="24"/>
              </w:rPr>
              <w:t>IF</w:t>
            </w:r>
            <w:r w:rsidR="00EF1B4C">
              <w:rPr>
                <w:rFonts w:ascii="Palatino Linotype" w:hAnsi="Palatino Linotype"/>
                <w:sz w:val="24"/>
                <w:szCs w:val="24"/>
              </w:rPr>
              <w:t>PB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 xml:space="preserve">R$ 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Custeio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R$</w:t>
            </w:r>
          </w:p>
        </w:tc>
      </w:tr>
      <w:tr w:rsidR="007D746D" w:rsidRPr="007D746D" w:rsidTr="007D746D"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Recursos Próprios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R$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Capital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R$</w:t>
            </w:r>
          </w:p>
        </w:tc>
      </w:tr>
      <w:tr w:rsidR="007D746D" w:rsidRPr="007D746D" w:rsidTr="007D746D">
        <w:trPr>
          <w:trHeight w:val="345"/>
        </w:trPr>
        <w:tc>
          <w:tcPr>
            <w:tcW w:w="23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TOTAL</w:t>
            </w:r>
          </w:p>
        </w:tc>
        <w:tc>
          <w:tcPr>
            <w:tcW w:w="1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R$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Valor devolvido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R$</w:t>
            </w:r>
          </w:p>
        </w:tc>
      </w:tr>
      <w:tr w:rsidR="007D746D" w:rsidRPr="007D746D" w:rsidTr="007D746D">
        <w:trPr>
          <w:trHeight w:val="291"/>
        </w:trPr>
        <w:tc>
          <w:tcPr>
            <w:tcW w:w="2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TOTAL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46D" w:rsidRPr="007D746D" w:rsidRDefault="007D746D" w:rsidP="007D746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R$</w:t>
            </w:r>
          </w:p>
        </w:tc>
      </w:tr>
      <w:tr w:rsidR="007D746D" w:rsidRPr="007D746D" w:rsidTr="007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214" w:type="dxa"/>
            <w:gridSpan w:val="7"/>
            <w:shd w:val="clear" w:color="auto" w:fill="auto"/>
          </w:tcPr>
          <w:p w:rsidR="007D746D" w:rsidRPr="007D746D" w:rsidRDefault="007D746D" w:rsidP="00C700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Observação: Obrigatoriamente os totais de Receitas e Despesas deverão ser iguais.</w:t>
            </w:r>
          </w:p>
        </w:tc>
      </w:tr>
      <w:tr w:rsidR="007D746D" w:rsidRPr="007D746D" w:rsidTr="007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214" w:type="dxa"/>
            <w:gridSpan w:val="7"/>
            <w:shd w:val="clear" w:color="auto" w:fill="auto"/>
          </w:tcPr>
          <w:p w:rsidR="007D746D" w:rsidRPr="007D746D" w:rsidRDefault="007D746D" w:rsidP="00C700D6">
            <w:pPr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  <w:sz w:val="24"/>
                <w:szCs w:val="24"/>
              </w:rPr>
            </w:pPr>
            <w:r w:rsidRPr="007D746D">
              <w:rPr>
                <w:rFonts w:ascii="Palatino Linotype" w:hAnsi="Palatino Linotype" w:cs="Arial"/>
                <w:sz w:val="24"/>
                <w:szCs w:val="24"/>
              </w:rPr>
              <w:t>Data:</w:t>
            </w:r>
          </w:p>
        </w:tc>
      </w:tr>
      <w:tr w:rsidR="007D746D" w:rsidRPr="007D746D" w:rsidTr="007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9214" w:type="dxa"/>
            <w:gridSpan w:val="7"/>
            <w:shd w:val="clear" w:color="auto" w:fill="auto"/>
          </w:tcPr>
          <w:p w:rsidR="007D746D" w:rsidRPr="007D746D" w:rsidRDefault="007D746D" w:rsidP="00D330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D746D">
              <w:rPr>
                <w:rFonts w:ascii="Palatino Linotype" w:hAnsi="Palatino Linotype"/>
                <w:sz w:val="24"/>
                <w:szCs w:val="24"/>
              </w:rPr>
              <w:t>Assinaturas</w:t>
            </w:r>
          </w:p>
        </w:tc>
      </w:tr>
      <w:tr w:rsidR="007D746D" w:rsidRPr="007D746D" w:rsidTr="0013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537" w:type="dxa"/>
            <w:gridSpan w:val="4"/>
            <w:shd w:val="clear" w:color="auto" w:fill="auto"/>
          </w:tcPr>
          <w:p w:rsidR="007D746D" w:rsidRPr="007D746D" w:rsidRDefault="007D746D" w:rsidP="008F1236">
            <w:pPr>
              <w:autoSpaceDE w:val="0"/>
              <w:autoSpaceDN w:val="0"/>
              <w:adjustRightInd w:val="0"/>
              <w:ind w:left="762" w:hanging="654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7D746D" w:rsidRPr="007D746D" w:rsidRDefault="007D746D" w:rsidP="008F1236">
            <w:pPr>
              <w:autoSpaceDE w:val="0"/>
              <w:autoSpaceDN w:val="0"/>
              <w:adjustRightInd w:val="0"/>
              <w:ind w:left="762" w:hanging="654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7D746D" w:rsidRPr="007D746D" w:rsidRDefault="007D746D" w:rsidP="008F123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7D746D" w:rsidRPr="007D746D" w:rsidRDefault="007D746D" w:rsidP="008F1236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7D746D" w:rsidRPr="007D746D" w:rsidRDefault="007D746D" w:rsidP="008F1236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7D746D" w:rsidRPr="007D746D" w:rsidRDefault="007D746D" w:rsidP="008F123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7D746D" w:rsidRPr="007D746D" w:rsidTr="0013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537" w:type="dxa"/>
            <w:gridSpan w:val="4"/>
            <w:shd w:val="clear" w:color="auto" w:fill="auto"/>
          </w:tcPr>
          <w:p w:rsidR="007D746D" w:rsidRPr="007D746D" w:rsidRDefault="007D746D" w:rsidP="008F123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7D746D" w:rsidRPr="007D746D" w:rsidRDefault="007D746D" w:rsidP="008F123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7D746D" w:rsidRPr="007D746D" w:rsidTr="0013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537" w:type="dxa"/>
            <w:gridSpan w:val="4"/>
            <w:shd w:val="clear" w:color="auto" w:fill="auto"/>
          </w:tcPr>
          <w:p w:rsidR="007D746D" w:rsidRPr="007D746D" w:rsidRDefault="00D330DE" w:rsidP="00D330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Beneficiário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7D746D" w:rsidRPr="007D746D" w:rsidRDefault="007D746D" w:rsidP="00D330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7D746D">
              <w:rPr>
                <w:rFonts w:ascii="Palatino Linotype" w:hAnsi="Palatino Linotype" w:cs="Arial"/>
                <w:sz w:val="24"/>
                <w:szCs w:val="24"/>
              </w:rPr>
              <w:t>Coordenador de Extensão</w:t>
            </w:r>
            <w:r w:rsidR="00D330DE">
              <w:rPr>
                <w:rFonts w:ascii="Palatino Linotype" w:hAnsi="Palatino Linotype" w:cs="Arial"/>
                <w:sz w:val="24"/>
                <w:szCs w:val="24"/>
              </w:rPr>
              <w:t xml:space="preserve"> e Cultura</w:t>
            </w:r>
          </w:p>
        </w:tc>
      </w:tr>
    </w:tbl>
    <w:p w:rsidR="004A7B65" w:rsidRPr="00CD0577" w:rsidRDefault="004A7B65" w:rsidP="00232A70">
      <w:pPr>
        <w:spacing w:line="276" w:lineRule="auto"/>
        <w:rPr>
          <w:rFonts w:ascii="Palatino Linotype" w:hAnsi="Palatino Linotype"/>
        </w:rPr>
      </w:pPr>
    </w:p>
    <w:sectPr w:rsidR="004A7B65" w:rsidRPr="00CD0577" w:rsidSect="004A7B65">
      <w:headerReference w:type="default" r:id="rId7"/>
      <w:footerReference w:type="default" r:id="rId8"/>
      <w:pgSz w:w="11906" w:h="16838"/>
      <w:pgMar w:top="567" w:right="1134" w:bottom="99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7E" w:rsidRDefault="00A8647E" w:rsidP="004A7B65">
      <w:pPr>
        <w:spacing w:line="240" w:lineRule="auto"/>
      </w:pPr>
      <w:r>
        <w:separator/>
      </w:r>
    </w:p>
  </w:endnote>
  <w:endnote w:type="continuationSeparator" w:id="0">
    <w:p w:rsidR="00A8647E" w:rsidRDefault="00A8647E" w:rsidP="004A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altName w:val="Times New Roman"/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65" w:rsidRDefault="004A7B65" w:rsidP="004A7B6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C98BE" wp14:editId="35BC88D7">
              <wp:simplePos x="0" y="0"/>
              <wp:positionH relativeFrom="column">
                <wp:posOffset>2019645</wp:posOffset>
              </wp:positionH>
              <wp:positionV relativeFrom="paragraph">
                <wp:posOffset>124664</wp:posOffset>
              </wp:positionV>
              <wp:extent cx="3738397" cy="0"/>
              <wp:effectExtent l="0" t="0" r="14605" b="1905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7383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64F58" id="Conector reto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9.8pt" to="45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" strokecolor="#00b050" strokeweight="1.5pt">
              <v:stroke joinstyle="miter"/>
            </v:line>
          </w:pict>
        </mc:Fallback>
      </mc:AlternateContent>
    </w:r>
  </w:p>
  <w:p w:rsidR="004A7B65" w:rsidRPr="0031365B" w:rsidRDefault="004A7B65" w:rsidP="004A7B65">
    <w:pPr>
      <w:pStyle w:val="Rodap"/>
      <w:jc w:val="right"/>
      <w:rPr>
        <w:rFonts w:ascii="Palatino Linotype" w:hAnsi="Palatino Linotype"/>
        <w:b/>
        <w:sz w:val="16"/>
        <w:szCs w:val="16"/>
      </w:rPr>
    </w:pPr>
    <w:r w:rsidRPr="0031365B">
      <w:rPr>
        <w:rFonts w:ascii="Palatino Linotype" w:hAnsi="Palatino Linotype"/>
        <w:b/>
        <w:sz w:val="16"/>
        <w:szCs w:val="16"/>
      </w:rPr>
      <w:t>NOTA TÉCNICA nº 13/2017 - PROEXC/IFPB</w:t>
    </w:r>
  </w:p>
  <w:p w:rsidR="004A7B65" w:rsidRDefault="004A7B65" w:rsidP="004A7B65">
    <w:pPr>
      <w:pStyle w:val="Rodap"/>
      <w:jc w:val="right"/>
      <w:rPr>
        <w:rFonts w:ascii="Palatino Linotype" w:hAnsi="Palatino Linotype"/>
        <w:i/>
        <w:sz w:val="16"/>
        <w:szCs w:val="16"/>
      </w:rPr>
    </w:pPr>
    <w:r w:rsidRPr="0031365B">
      <w:rPr>
        <w:rFonts w:ascii="Palatino Linotype" w:hAnsi="Palatino Linotype"/>
        <w:i/>
        <w:sz w:val="16"/>
        <w:szCs w:val="16"/>
      </w:rPr>
      <w:t>Dispõe sobre a concessão e a prestação de contas de Taxas de Bancada</w:t>
    </w:r>
    <w:r>
      <w:rPr>
        <w:rFonts w:ascii="Palatino Linotype" w:hAnsi="Palatino Linotype"/>
        <w:i/>
        <w:sz w:val="16"/>
        <w:szCs w:val="16"/>
      </w:rPr>
      <w:t xml:space="preserve"> </w:t>
    </w:r>
  </w:p>
  <w:p w:rsidR="004A7B65" w:rsidRPr="00C101BE" w:rsidRDefault="004A7B65" w:rsidP="004A7B65">
    <w:pPr>
      <w:pStyle w:val="Rodap"/>
      <w:jc w:val="right"/>
      <w:rPr>
        <w:rFonts w:ascii="Palatino Linotype" w:hAnsi="Palatino Linotype"/>
        <w:i/>
      </w:rPr>
    </w:pPr>
    <w:proofErr w:type="gramStart"/>
    <w:r w:rsidRPr="0031365B">
      <w:rPr>
        <w:rFonts w:ascii="Palatino Linotype" w:hAnsi="Palatino Linotype"/>
        <w:i/>
        <w:sz w:val="16"/>
        <w:szCs w:val="16"/>
      </w:rPr>
      <w:t>vinculadas</w:t>
    </w:r>
    <w:proofErr w:type="gramEnd"/>
    <w:r w:rsidRPr="0031365B">
      <w:rPr>
        <w:rFonts w:ascii="Palatino Linotype" w:hAnsi="Palatino Linotype"/>
        <w:i/>
        <w:sz w:val="16"/>
        <w:szCs w:val="16"/>
      </w:rPr>
      <w:t xml:space="preserve"> às atividades de Extensão e Cultura</w:t>
    </w:r>
  </w:p>
  <w:p w:rsidR="004A7B65" w:rsidRDefault="004A7B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7E" w:rsidRDefault="00A8647E" w:rsidP="004A7B65">
      <w:pPr>
        <w:spacing w:line="240" w:lineRule="auto"/>
      </w:pPr>
      <w:r>
        <w:separator/>
      </w:r>
    </w:p>
  </w:footnote>
  <w:footnote w:type="continuationSeparator" w:id="0">
    <w:p w:rsidR="00A8647E" w:rsidRDefault="00A8647E" w:rsidP="004A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12"/>
      </w:rPr>
      <w:id w:val="-134254150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20"/>
      </w:rPr>
    </w:sdtEndPr>
    <w:sdtContent>
      <w:p w:rsidR="004A7B65" w:rsidRDefault="004A7B65" w:rsidP="004A7B65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2D5302">
          <w:rPr>
            <w:color w:val="7F7F7F" w:themeColor="background1" w:themeShade="7F"/>
            <w:spacing w:val="60"/>
            <w:sz w:val="12"/>
          </w:rPr>
          <w:t>Página</w:t>
        </w:r>
        <w:r w:rsidRPr="002D5302">
          <w:rPr>
            <w:sz w:val="12"/>
          </w:rPr>
          <w:t xml:space="preserve"> | </w:t>
        </w:r>
        <w:r w:rsidRPr="002D5302">
          <w:rPr>
            <w:sz w:val="12"/>
          </w:rPr>
          <w:fldChar w:fldCharType="begin"/>
        </w:r>
        <w:r w:rsidRPr="002D5302">
          <w:rPr>
            <w:sz w:val="12"/>
          </w:rPr>
          <w:instrText>PAGE   \* MERGEFORMAT</w:instrText>
        </w:r>
        <w:r w:rsidRPr="002D5302">
          <w:rPr>
            <w:sz w:val="12"/>
          </w:rPr>
          <w:fldChar w:fldCharType="separate"/>
        </w:r>
        <w:r w:rsidR="00750D72" w:rsidRPr="00750D72">
          <w:rPr>
            <w:b/>
            <w:bCs/>
            <w:noProof/>
            <w:sz w:val="12"/>
          </w:rPr>
          <w:t>1</w:t>
        </w:r>
        <w:r w:rsidRPr="002D5302">
          <w:rPr>
            <w:b/>
            <w:bCs/>
            <w:sz w:val="12"/>
          </w:rPr>
          <w:fldChar w:fldCharType="end"/>
        </w:r>
      </w:p>
    </w:sdtContent>
  </w:sdt>
  <w:p w:rsidR="004A7B65" w:rsidRDefault="004A7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65"/>
    <w:rsid w:val="000676FC"/>
    <w:rsid w:val="00075172"/>
    <w:rsid w:val="000A7F8A"/>
    <w:rsid w:val="0012692C"/>
    <w:rsid w:val="00136BC2"/>
    <w:rsid w:val="001F0F80"/>
    <w:rsid w:val="00232A70"/>
    <w:rsid w:val="003F67B6"/>
    <w:rsid w:val="00453C8C"/>
    <w:rsid w:val="004A7B65"/>
    <w:rsid w:val="004D0356"/>
    <w:rsid w:val="00585246"/>
    <w:rsid w:val="00613310"/>
    <w:rsid w:val="00635FC0"/>
    <w:rsid w:val="00750D72"/>
    <w:rsid w:val="0076687B"/>
    <w:rsid w:val="00767650"/>
    <w:rsid w:val="007A4C9D"/>
    <w:rsid w:val="007D746D"/>
    <w:rsid w:val="00834FD8"/>
    <w:rsid w:val="00890FC7"/>
    <w:rsid w:val="0089162A"/>
    <w:rsid w:val="008E022D"/>
    <w:rsid w:val="008F68E5"/>
    <w:rsid w:val="009F50B6"/>
    <w:rsid w:val="00A7132B"/>
    <w:rsid w:val="00A8647E"/>
    <w:rsid w:val="00B84D60"/>
    <w:rsid w:val="00BA2107"/>
    <w:rsid w:val="00C3374C"/>
    <w:rsid w:val="00C700D6"/>
    <w:rsid w:val="00CC18CD"/>
    <w:rsid w:val="00CD0577"/>
    <w:rsid w:val="00D330DE"/>
    <w:rsid w:val="00D6690C"/>
    <w:rsid w:val="00D919C8"/>
    <w:rsid w:val="00E25673"/>
    <w:rsid w:val="00E56498"/>
    <w:rsid w:val="00E85680"/>
    <w:rsid w:val="00EF1B4C"/>
    <w:rsid w:val="00E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45A221B-7A7F-4B33-A1FE-CB07E5F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65"/>
    <w:pPr>
      <w:spacing w:after="0" w:line="360" w:lineRule="auto"/>
      <w:ind w:firstLine="1134"/>
      <w:jc w:val="both"/>
    </w:pPr>
    <w:rPr>
      <w:rFonts w:ascii="DejaVu Sans Light" w:eastAsia="Calibri" w:hAnsi="DejaVu Sans Light" w:cs="DejaVu Sans Light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customStyle="1" w:styleId="Default">
    <w:name w:val="Default"/>
    <w:rsid w:val="004A7B65"/>
    <w:pPr>
      <w:autoSpaceDE w:val="0"/>
      <w:autoSpaceDN w:val="0"/>
      <w:adjustRightInd w:val="0"/>
      <w:spacing w:after="0" w:line="360" w:lineRule="auto"/>
      <w:ind w:firstLine="1134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3310"/>
    <w:pPr>
      <w:ind w:left="720"/>
      <w:contextualSpacing/>
    </w:pPr>
  </w:style>
  <w:style w:type="table" w:styleId="Tabelacomgrade">
    <w:name w:val="Table Grid"/>
    <w:basedOn w:val="Tabelanormal"/>
    <w:uiPriority w:val="39"/>
    <w:rsid w:val="00E5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 PROEXC</dc:creator>
  <cp:keywords/>
  <dc:description/>
  <cp:lastModifiedBy>IFPB PROEXC</cp:lastModifiedBy>
  <cp:revision>35</cp:revision>
  <dcterms:created xsi:type="dcterms:W3CDTF">2017-12-06T18:09:00Z</dcterms:created>
  <dcterms:modified xsi:type="dcterms:W3CDTF">2017-12-14T17:51:00Z</dcterms:modified>
</cp:coreProperties>
</file>