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66" w:rsidRDefault="002274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27466" w:rsidRDefault="00227466"/>
    <w:p w:rsidR="00227466" w:rsidRDefault="00227466"/>
    <w:p w:rsidR="00227466" w:rsidRDefault="00D77B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DIRETRIZES PARA ORGANIZAÇÃO DO ARTIGO COMPLETO </w:t>
      </w:r>
    </w:p>
    <w:p w:rsidR="00227466" w:rsidRDefault="00D77B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27466" w:rsidRDefault="00D77B67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texto do artigo deve ser formatado em editor de textos Word 2003-2007 (modo de compatibilidade) ou superior, com as seguintes definições: papel A4 (29,7cm x 21 cm), orientação da página: vertical; margens: superior 3 cm, inferior 2,5 cm, direita 2,5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cm  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esquerda de 3 cm.</w:t>
      </w:r>
    </w:p>
    <w:p w:rsidR="00227466" w:rsidRDefault="00D77B67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seções serão escritas em Arial ou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Calibri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12</w:t>
      </w:r>
      <w:r>
        <w:rPr>
          <w:rFonts w:ascii="Arial" w:eastAsia="Arial" w:hAnsi="Arial" w:cs="Arial"/>
          <w:color w:val="000000"/>
          <w:sz w:val="24"/>
          <w:szCs w:val="24"/>
        </w:rPr>
        <w:t>, espaço 1,5 incluindo referências e excetuando-se as figuras e/ou tabelas e alinhamento justificado.</w:t>
      </w:r>
    </w:p>
    <w:p w:rsidR="00227466" w:rsidRDefault="00D77B67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não deve exceder 15 páginas O texto deve ser normalizado conforme normas da Associação Brasileira de Normas Técnicas (ABNT): </w:t>
      </w:r>
    </w:p>
    <w:p w:rsidR="00227466" w:rsidRDefault="00D77B67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·           Referências (NBR 6023) </w:t>
      </w:r>
    </w:p>
    <w:p w:rsidR="00227466" w:rsidRDefault="00D77B67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·           Citações (NBR 10520)</w:t>
      </w:r>
    </w:p>
    <w:p w:rsidR="00227466" w:rsidRDefault="00D77B67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:rsidR="00227466" w:rsidRDefault="00D7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deverá conter, obrigatoriamente, as seções: Introdução, Materiais e Métodos, Resultados e Discussão e Conclusões e conter no máximo 15 laudas conforme esta formatação. Porém, os autores estão livres para mudarem a nomenclatura dos tópicos quando for conveniente</w:t>
      </w:r>
    </w:p>
    <w:p w:rsidR="00227466" w:rsidRDefault="00D77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27466" w:rsidRDefault="00D77B67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:rsidR="00227466" w:rsidRDefault="00227466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27466" w:rsidRDefault="00227466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27466" w:rsidRDefault="00227466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27466" w:rsidRDefault="00D77B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Título com a primeira letra e as letras iniciais de substantivos próprios em maiúsculo, negrito e centralizado, fonte Arial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12 negrito</w:t>
      </w:r>
      <w:proofErr w:type="gramEnd"/>
    </w:p>
    <w:p w:rsidR="00227466" w:rsidRDefault="00D77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Nome do autor principal</w:t>
      </w:r>
      <w:r>
        <w:rPr>
          <w:rFonts w:ascii="Arial" w:eastAsia="Arial" w:hAnsi="Arial" w:cs="Arial"/>
          <w:b/>
          <w:color w:val="000000"/>
          <w:sz w:val="7"/>
          <w:szCs w:val="7"/>
          <w:vertAlign w:val="superscript"/>
        </w:rPr>
        <w:t xml:space="preserve"> *</w:t>
      </w: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Filiação Institucional | * e-mail para contato 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Nome dos coautores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(máximo de 4 coautores)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Filiação institucional</w:t>
      </w:r>
    </w:p>
    <w:p w:rsidR="00227466" w:rsidRDefault="0022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RESUMO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Uma sequência de frases concisas e objetivas, e não uma simples enumeração de tópicos. O resumo não deverá ultrapassar 200 palavras e deverá conter uma pequena introdução, objetivo claro, material e métodos concisos, resultados e discussão breves e conclusão sem repetir os resultados. O artigo </w:t>
      </w:r>
      <w:r>
        <w:rPr>
          <w:rFonts w:ascii="Arial" w:eastAsia="Arial" w:hAnsi="Arial" w:cs="Arial"/>
          <w:b/>
          <w:color w:val="000000"/>
          <w:sz w:val="20"/>
          <w:szCs w:val="20"/>
        </w:rPr>
        <w:t>não deve exceder 15 páginas,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em espaço 1,5, incluindo referências e excetuando-se as figuras e/ou tabelas.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Palavras-chaves: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Cerca de quatro palavras-chave em ordem alfabética, separadas por vírgulas, evitar repetir palavras que constam no título. As palavras devem ser separadas por vírgula e iniciadas com letra minúscula, inclusive o primeiro termo.</w:t>
      </w:r>
    </w:p>
    <w:p w:rsidR="00227466" w:rsidRDefault="0022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ABSTRACT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The abstract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exceed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200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contain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a short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introduction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sentence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clear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objective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concise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materials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methods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discussion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short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conclusion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without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repeating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:rsidR="00227466" w:rsidRDefault="00D77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Keywords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About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four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alphabetical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order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separated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commas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avoid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repeating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contained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:rsidR="00227466" w:rsidRDefault="0022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66" w:rsidRDefault="00D77B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Instruções Gerais aos Autores </w:t>
      </w:r>
    </w:p>
    <w:p w:rsidR="00227466" w:rsidRDefault="00D77B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Nesta parte são apresentadas as principais diretrizes para a elaboração do manuscrito completo no que diz respeito à apresentação gráfica, à estrutura e ao procedimento para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a submissão. Este documento já possui a formatação de estilos personalizados para a elaboração do texto. O autor pode, portanto, utilizar este arquivo como modelo para esta finalidade.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1.1 Do Formato: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artigo deverá conter, obrigatoriamente, as seções: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Materiais e Métodos, Resultados e Discussão e Conclusões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conter no máximo 15 laudas conforme esta formatação. Porém, os autores estão livres para mudarem a nomenclatura dos tópicos quando for conveniente.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Elementos pós-textuais como agradecimentos e apêndices são opcionais e deverão ser incluídos após a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seção de Conclusão</w:t>
      </w:r>
      <w:r>
        <w:rPr>
          <w:rFonts w:ascii="Arial" w:eastAsia="Arial" w:hAnsi="Arial" w:cs="Arial"/>
          <w:color w:val="000000"/>
          <w:sz w:val="24"/>
          <w:szCs w:val="24"/>
        </w:rPr>
        <w:t>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IMPORTANTE: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texto submetido para avaliação não deverá conter a identificação dos autores, que serão inseridas ao término do processo avaliativo.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nomes e filiações institucionais deverão ser informados apenas no sistema.  Assim, estes campos presentes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deverão ser deixados em branco</w:t>
      </w:r>
      <w:r>
        <w:rPr>
          <w:rFonts w:ascii="Arial" w:eastAsia="Arial" w:hAnsi="Arial" w:cs="Arial"/>
          <w:b/>
          <w:color w:val="000000"/>
          <w:sz w:val="24"/>
          <w:szCs w:val="24"/>
        </w:rPr>
        <w:t>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texto deve ser configurado em folha do tamanho A4 (210x297mm), digitados em espaço 1,5 e em formato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doc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ou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.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docx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margens superior e esquerda deverão possuir 3,0 cm, enquanto que as inferior e direita, 2,5 cm.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textos deverão ser escritos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corridamente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em caracteres </w:t>
      </w:r>
      <w:r>
        <w:rPr>
          <w:rFonts w:ascii="Arial" w:eastAsia="Arial" w:hAnsi="Arial" w:cs="Arial"/>
          <w:b/>
          <w:color w:val="000000"/>
          <w:sz w:val="24"/>
          <w:szCs w:val="24"/>
        </w:rPr>
        <w:t>Arial</w:t>
      </w:r>
      <w:r>
        <w:rPr>
          <w:rFonts w:ascii="Arial" w:eastAsia="Arial" w:hAnsi="Arial" w:cs="Arial"/>
          <w:color w:val="000000"/>
          <w:sz w:val="24"/>
          <w:szCs w:val="24"/>
        </w:rPr>
        <w:t>, tamanho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 fonte 12, sem intercalação de tabelas e figuras que deverão ser apresentadas no final do texto corrido de acordo com especificações que serão descritas adiante.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formatação dos parágrafos escolher a opção </w:t>
      </w:r>
      <w:r>
        <w:rPr>
          <w:rFonts w:ascii="Arial" w:eastAsia="Arial" w:hAnsi="Arial" w:cs="Arial"/>
          <w:b/>
          <w:color w:val="000000"/>
          <w:sz w:val="24"/>
          <w:szCs w:val="24"/>
        </w:rPr>
        <w:t>parágrafo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justificado</w:t>
      </w:r>
      <w:r>
        <w:rPr>
          <w:rFonts w:ascii="Arial" w:eastAsia="Arial" w:hAnsi="Arial" w:cs="Arial"/>
          <w:color w:val="000000"/>
          <w:sz w:val="24"/>
          <w:szCs w:val="24"/>
        </w:rPr>
        <w:t>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1.2. Figuras: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figuras e ilustrações devem observar os seguintes critérios: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As imagens (fotografias, desenhos, ilustrações, gráfico, mapas, etc.) serão citadas como “Figuras” e deverão ser numeradas sequencialmente em algarismos arábicos;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As Figuras devem ser em número máximo de 10 e possuir resolução mínima de 200 e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máxima de 300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dpi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3) Figuras devem ser inseridas no local sequencial ao texto de referência e deverão ser apresentadas no final do texto e ser apresentada sem bordas, com fundo branco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  tamanho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mínimo 7,5x7,5cm e máximo de 15,5x15,5cm. 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4) As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figuras devem ser seguidas de seus textos e legendas. Exemplo: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Figura 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Mecanismo de hidrogenação de substratos insaturados.; Fonte: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</w:t>
      </w:r>
      <w:proofErr w:type="spellEnd"/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6)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Figuras coloridas serão permitidas.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1.3. Tabelas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Tabelas devem ser inseridas no local sequencial ao texto de referência, seguindo os mesmos padrões de legendas e identificação das fontes das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imagens..</w:t>
      </w:r>
      <w:proofErr w:type="gramEnd"/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2) Possuir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apenas linhas de encabeçamento superior e inferior. Não devem ser utilizados traços internos horizontais ou verticais e as laterais não devem ser fechadas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1.4. Quadros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1) 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quadros devem ser inseridos no local sequencial ao texto de referência, seguindo os mesmos padrões de legendas e identificação das fontes das imagens.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2) 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quadros não poderão exceder o tamanho de uma folha A4.</w:t>
      </w:r>
    </w:p>
    <w:p w:rsidR="00227466" w:rsidRDefault="0022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1.5. Equações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equações devem poder ser editadas pela equipe responsável pela diagramação. Portanto, os seguintes critérios devem ser satisfeitos:</w:t>
      </w:r>
    </w:p>
    <w:p w:rsidR="00227466" w:rsidRDefault="00D77B67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As equações devem ser claras e legíveis, e escritas com a mesma fonte do corpo do texto, sem a utilização de itálico e negrito;</w:t>
      </w:r>
    </w:p>
    <w:p w:rsidR="00227466" w:rsidRDefault="00D77B67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equações e fórmulas devem ser denominadas de “Equação” e numeradas sequencialmente em algarismos arábicos. A numeração à direita da equação deve ser entre parênteses. </w:t>
      </w:r>
    </w:p>
    <w:p w:rsidR="00227466" w:rsidRDefault="00D77B67">
      <w:pPr>
        <w:numPr>
          <w:ilvl w:val="0"/>
          <w:numId w:val="1"/>
        </w:numPr>
        <w:spacing w:after="120" w:line="240" w:lineRule="auto"/>
        <w:ind w:left="10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equações deverão estar enumeradas por ordem de aparição, com o respectivo número entre parênteses e no extremo da margem direita. Quando ocorrerem equações seguidas no texto, inserir uma linha como espaço entre as equações.</w:t>
      </w:r>
    </w:p>
    <w:tbl>
      <w:tblPr>
        <w:tblStyle w:val="a"/>
        <w:tblW w:w="34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00"/>
        <w:gridCol w:w="524"/>
      </w:tblGrid>
      <w:tr w:rsidR="00227466">
        <w:tc>
          <w:tcPr>
            <w:tcW w:w="29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466" w:rsidRDefault="00D77B6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vertAlign w:val="subscript"/>
              </w:rPr>
              <w:drawing>
                <wp:inline distT="0" distB="0" distL="0" distR="0">
                  <wp:extent cx="1685925" cy="485775"/>
                  <wp:effectExtent l="0" t="0" r="0" b="0"/>
                  <wp:docPr id="166917618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466" w:rsidRDefault="00D77B6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(2)</w:t>
            </w:r>
          </w:p>
        </w:tc>
      </w:tr>
    </w:tbl>
    <w:p w:rsidR="00227466" w:rsidRDefault="0022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66" w:rsidRDefault="00D77B67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1.6. Unidades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Todas as unidades mencionadas no texto, tabelas e figuras devem ser expressas no Sistema Internacional (SI)</w:t>
      </w:r>
    </w:p>
    <w:p w:rsidR="00227466" w:rsidRDefault="00D77B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2) Deve-se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evitar o uso de barra de fração na expressão das unidades. Exemplo: é preferível usar mgL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, molL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m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, em substituição a mg/L, M e m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/s, respectivamente.</w:t>
      </w:r>
    </w:p>
    <w:p w:rsidR="00227466" w:rsidRDefault="00D77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3) Nos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exemplos seguintes o formato correto é o que se encontra no lado direito da igualdade: 10 horas = 10 h; 32 minutos = 32 min; 5 l (litros) = 5 L; 45 ml = 45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 l/s = L.s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; 27oC = 27 </w:t>
      </w:r>
      <w:proofErr w:type="spellStart"/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 0,14 m3/min/m = 0,14 m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.min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.m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; 100 g de peso/ave = 100 g de peso por ave; 2 toneladas = 2 t; mm/dia = mm.d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; 2x3 = 2 x 3 (deve ser separado); 45,2 - 61,5 = 45,2-61,5 (deve ser junto). A % é unidade que deve estar junta ao número (45%). Quando no texto existirem valores numéricos seguidos, colocar a unidade somente no último valor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.: 20 e 40 m; 56,0, 82,5 e 90,2%). Quando for pertinente, deixar os valores numéricos com no máximo duas casas decimais;</w:t>
      </w:r>
    </w:p>
    <w:p w:rsidR="00227466" w:rsidRDefault="00D77B67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1.7. Normatização de artigos</w:t>
      </w:r>
    </w:p>
    <w:p w:rsidR="00227466" w:rsidRDefault="00D77B67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Devem estar em conformidade à NBR 6023 da ABNT (Associação Brasileira de Normas Técnicas), com adaptações para a revista. A título de esclarecimento são apresentadas algumas diretrizes: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a. Quando a citação possuir apenas um autor: ... Freire (2007) ou ... (FREIRE,2007).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b. Quando possuir dois autores: ... Freire &amp; Nascimento (2007), ou ... (FREIRE &amp; NASCIMENTO, 2007).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c. Quando possuir mais de dois autores: Freire et al. (2007), ou (FREIRE et al.,2007).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: no texto corrido, os autores podem ser citados fora dos parênteses, por exemplo, Stewart (2010) para um único autor;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Burden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Faires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(2008) para dois autores;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Borzani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et al. (2012) para mais de dois autores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As citações devem ser, preferencialmente, de publicações em periódicos, as quais deverão ser apresentadas conforme os exemplos a seguir: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d. Livros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Mello, A.C.L. de;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Véras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A.S.C.; Lira, M. de A.; Santos, M.V.F. dos;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Dubeux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Júnior, J.C.B; Freitas, E.V. de; Cunha, M.V.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 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Pastagens de capim-elefante: produção intensiva de leite e carne. Recife: Instituto Agronômico de Pernambuco, 2008. 49p.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e. Capítulo de livros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Serafim, C.F.S.;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Hazin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F.H.V. O ecossistema costeiro. In: Serafim; C.F.S.; Chaves, P.T. de (Org.). O mar no espaço geográfico brasileiro. Brasília- DF: Ministério da Educação, 2006. v. 8, p. 101-116.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f. Revistas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Sempre que possível o autor deverá acrescentar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url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o artigo referenciado e o número de identificação DOI (Digital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Object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Identifiers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g. Quando o artigo tiver 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url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Oliveira, A. B. de; Medeiros Filho, S. Influência de tratamentos pré-germinativos, temperatura e luminosidade na germinação de sementes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leucena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cv. Cunningham. </w:t>
      </w:r>
      <w:r>
        <w:rPr>
          <w:rFonts w:ascii="Arial" w:eastAsia="Arial" w:hAnsi="Arial" w:cs="Arial"/>
          <w:i/>
          <w:color w:val="000000"/>
          <w:sz w:val="24"/>
          <w:szCs w:val="24"/>
        </w:rPr>
        <w:t>Revista Brasileira de Ciências Agrárias</w:t>
      </w:r>
      <w:r>
        <w:rPr>
          <w:rFonts w:ascii="Arial" w:eastAsia="Arial" w:hAnsi="Arial" w:cs="Arial"/>
          <w:color w:val="000000"/>
          <w:sz w:val="24"/>
          <w:szCs w:val="24"/>
        </w:rPr>
        <w:t>, v.7, n.4, p.268-274, 2007. &lt;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http://agraria.pro.br/sistema/index.php?journal=agraria&amp;page=article&amp;op=view&amp;path%5B%5D=183&amp;path%5B%5D=104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&gt;. 29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Dez.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2012.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h. Dissertações e teses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Bandeira, D.A. Características sanitárias e de produção da caprinocultura nas microrregiões do Cariri do estado da Paraíba. Recife: Universidade Federal Rural de Pernambuco, 2005. 116p. Tese Doutorado. 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i. WWW (World Wide Web) e FTP (File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Transfer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Protocol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Burka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L.P.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hipertext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history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multi-user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dimensions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MUD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history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&lt;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http://www.aka.org.cn/Magazine/Aka4/interhisE4.html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&gt;. 29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Nov.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2012. 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j) No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texto, quando se diz que um autor citou outro, deve-se usar apud em vez de citado por. Exemplo: Walker (2001) apud Azevedo (2005) em vez de Walker (2001) citado por Azevedo (2005). Recomendamos evitar essa forma de citação.</w:t>
      </w:r>
    </w:p>
    <w:p w:rsidR="00227466" w:rsidRDefault="00D77B67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k) Quando houver mais de uma publicação do mesmo autor, no mesmo ano, o ano da publicação deve ser seguido dos componentes “a, b,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c...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”, em ordem alfabética. Exemplos: “... estudos efetuados por Silva (1994a, 1994b) e por Machado et al. (1995a) revelaram...”; “... estudos recentes (Souza, 1993; Silva, Wilson e Oliveira, 1994; Machado et al., 1995b) revelaram...”</w:t>
      </w:r>
    </w:p>
    <w:p w:rsidR="00227466" w:rsidRDefault="00D77B67">
      <w:pPr>
        <w:spacing w:after="0" w:line="240" w:lineRule="auto"/>
        <w:ind w:left="28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l) Em capítulos de livros e trabalhos de congressos, a obra principal (título do livro ou denominação do congresso) é referenciado em itálico e vem precedida da expressão “In”. Exemplos: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-CAIXINHAS, R.D (1992). Avaliação do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impacto ambiental de empreendimentos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hidro-agrícolas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In: </w:t>
      </w:r>
      <w:r>
        <w:rPr>
          <w:rFonts w:ascii="Arial" w:eastAsia="Arial" w:hAnsi="Arial" w:cs="Arial"/>
          <w:i/>
          <w:color w:val="000000"/>
          <w:sz w:val="24"/>
          <w:szCs w:val="24"/>
        </w:rPr>
        <w:t>V Simpósio Luso-Brasileiro de Engenharia Sanitária e Ambiental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Anais... Lisboa: APRH, p, 203-11. Capítulo de Livro - KUKOR, J.J.; OLSEN, R.H.; IVES, K. (1989).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Diversity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toluene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degradation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following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exposure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BTEX in situ. In: KAMELY, D.; CHAKABARTY, A.; OLSEN, R.H. (EDS.)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Biotechnology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Biodegradation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Portfolio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Publishing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Company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The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Woodlands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E.U.A., 405-421.</w:t>
      </w:r>
    </w:p>
    <w:sectPr w:rsidR="0022746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86" w:rsidRDefault="00584F86">
      <w:pPr>
        <w:spacing w:after="0" w:line="240" w:lineRule="auto"/>
      </w:pPr>
      <w:r>
        <w:separator/>
      </w:r>
    </w:p>
  </w:endnote>
  <w:endnote w:type="continuationSeparator" w:id="0">
    <w:p w:rsidR="00584F86" w:rsidRDefault="0058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66" w:rsidRDefault="00E52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85060B">
      <w:rPr>
        <w:noProof/>
      </w:rPr>
      <w:drawing>
        <wp:anchor distT="0" distB="0" distL="114300" distR="114300" simplePos="0" relativeHeight="251657215" behindDoc="1" locked="0" layoutInCell="1" allowOverlap="1" wp14:anchorId="253A88C9" wp14:editId="519E3EB1">
          <wp:simplePos x="0" y="0"/>
          <wp:positionH relativeFrom="page">
            <wp:posOffset>-9525</wp:posOffset>
          </wp:positionH>
          <wp:positionV relativeFrom="paragraph">
            <wp:posOffset>-238125</wp:posOffset>
          </wp:positionV>
          <wp:extent cx="6750465" cy="570230"/>
          <wp:effectExtent l="0" t="0" r="0" b="1270"/>
          <wp:wrapNone/>
          <wp:docPr id="7" name="Imagem 7" descr="C:\Users\08414251404\Downloads\barra inferior - Pernambu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08414251404\Downloads\barra inferior - Pernambu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46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86" w:rsidRDefault="00584F86">
      <w:pPr>
        <w:spacing w:after="0" w:line="240" w:lineRule="auto"/>
      </w:pPr>
      <w:r>
        <w:separator/>
      </w:r>
    </w:p>
  </w:footnote>
  <w:footnote w:type="continuationSeparator" w:id="0">
    <w:p w:rsidR="00584F86" w:rsidRDefault="0058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66" w:rsidRDefault="00584F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188.9pt;height:902.4pt;z-index:-251657216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66" w:rsidRDefault="00E52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03B96">
      <w:rPr>
        <w:noProof/>
      </w:rPr>
      <w:drawing>
        <wp:anchor distT="0" distB="0" distL="114300" distR="114300" simplePos="0" relativeHeight="251663360" behindDoc="1" locked="0" layoutInCell="1" allowOverlap="1" wp14:anchorId="017F0F33" wp14:editId="0276B68E">
          <wp:simplePos x="0" y="0"/>
          <wp:positionH relativeFrom="page">
            <wp:posOffset>0</wp:posOffset>
          </wp:positionH>
          <wp:positionV relativeFrom="paragraph">
            <wp:posOffset>-9525</wp:posOffset>
          </wp:positionV>
          <wp:extent cx="1924050" cy="11906250"/>
          <wp:effectExtent l="0" t="0" r="0" b="0"/>
          <wp:wrapNone/>
          <wp:docPr id="6" name="Imagem 6" descr="C:\Users\08414251404\Downloads\barra lateral - pernambuc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8414251404\Downloads\barra lateral - pernambuco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6"/>
                  <a:stretch/>
                </pic:blipFill>
                <pic:spPr bwMode="auto">
                  <a:xfrm>
                    <a:off x="0" y="0"/>
                    <a:ext cx="1924050" cy="1190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B96">
      <w:rPr>
        <w:noProof/>
      </w:rPr>
      <w:drawing>
        <wp:anchor distT="0" distB="0" distL="114300" distR="114300" simplePos="0" relativeHeight="251661312" behindDoc="1" locked="0" layoutInCell="1" allowOverlap="1" wp14:anchorId="0B3534BD" wp14:editId="1334F23B">
          <wp:simplePos x="0" y="0"/>
          <wp:positionH relativeFrom="column">
            <wp:posOffset>786765</wp:posOffset>
          </wp:positionH>
          <wp:positionV relativeFrom="paragraph">
            <wp:posOffset>133350</wp:posOffset>
          </wp:positionV>
          <wp:extent cx="3095625" cy="1032510"/>
          <wp:effectExtent l="0" t="0" r="0" b="0"/>
          <wp:wrapNone/>
          <wp:docPr id="1" name="Imagem 1" descr="C:\Users\08414251404\Downloads\BANNER 3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414251404\Downloads\BANNER 3X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66" w:rsidRDefault="00584F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188.9pt;height:902.4pt;z-index:-251658240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703A"/>
    <w:multiLevelType w:val="multilevel"/>
    <w:tmpl w:val="4E4E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66"/>
    <w:rsid w:val="00227466"/>
    <w:rsid w:val="00584F86"/>
    <w:rsid w:val="008C0F7D"/>
    <w:rsid w:val="00D77B67"/>
    <w:rsid w:val="00E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E65337B-9E06-40FD-9922-23487A2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16F6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Vt6dbdCI2sIDwV89J5Sk3WHyg==">CgMxLjA4AHIhMXIxOFpxdHhqaERUXy1pU0RIRG1KaDVnN2drQW9FUTl5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Fabiola Nascimento dos Santos Paes</cp:lastModifiedBy>
  <cp:revision>2</cp:revision>
  <dcterms:created xsi:type="dcterms:W3CDTF">2024-07-05T13:31:00Z</dcterms:created>
  <dcterms:modified xsi:type="dcterms:W3CDTF">2024-07-05T13:31:00Z</dcterms:modified>
</cp:coreProperties>
</file>