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D7686" w14:textId="77777777" w:rsidR="008862D4" w:rsidRDefault="00AB4BE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A6A6A6"/>
          <w:sz w:val="16"/>
          <w:szCs w:val="16"/>
        </w:rPr>
      </w:pPr>
      <w:r>
        <w:rPr>
          <w:rFonts w:ascii="Arial" w:eastAsia="Arial" w:hAnsi="Arial" w:cs="Arial"/>
          <w:b/>
          <w:bCs/>
          <w:color w:val="A6A6A6"/>
          <w:sz w:val="16"/>
          <w:szCs w:val="16"/>
        </w:rPr>
        <w:tab/>
      </w:r>
    </w:p>
    <w:p w14:paraId="36C8A39C" w14:textId="77777777" w:rsidR="008862D4" w:rsidRDefault="00AB4BEC">
      <w:pPr>
        <w:pStyle w:val="Ttulo"/>
        <w:keepNext w:val="0"/>
        <w:keepLines w:val="0"/>
        <w:spacing w:before="45" w:after="0"/>
        <w:ind w:left="52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ANEXO X - LINHAS 3 e 4</w:t>
      </w:r>
    </w:p>
    <w:p w14:paraId="4A39629A" w14:textId="77777777" w:rsidR="008862D4" w:rsidRDefault="008862D4">
      <w:pPr>
        <w:pStyle w:val="Ttulo"/>
        <w:keepNext w:val="0"/>
        <w:keepLines w:val="0"/>
        <w:spacing w:before="0" w:after="0"/>
        <w:ind w:left="523" w:right="3"/>
        <w:jc w:val="center"/>
        <w:rPr>
          <w:rFonts w:ascii="Arial" w:eastAsia="Arial" w:hAnsi="Arial" w:cs="Arial"/>
          <w:sz w:val="24"/>
          <w:szCs w:val="24"/>
        </w:rPr>
      </w:pPr>
    </w:p>
    <w:p w14:paraId="16888863" w14:textId="77777777" w:rsidR="008862D4" w:rsidRDefault="00AB4BEC">
      <w:pPr>
        <w:pStyle w:val="Ttulo"/>
        <w:keepNext w:val="0"/>
        <w:keepLines w:val="0"/>
        <w:spacing w:before="0" w:after="0"/>
        <w:ind w:left="523" w:right="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PRODUTIVIDADE DO AMBIENTE PROMOTOR DE INOVAÇÃO</w:t>
      </w:r>
    </w:p>
    <w:p w14:paraId="0EE4FAA9" w14:textId="77777777" w:rsidR="008862D4" w:rsidRDefault="00AB4BEC">
      <w:pPr>
        <w:ind w:left="52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(correspondente ao período 2024-2026)</w:t>
      </w:r>
    </w:p>
    <w:p w14:paraId="0170DDD2" w14:textId="77777777" w:rsidR="008862D4" w:rsidRDefault="00AB4BEC">
      <w:pPr>
        <w:tabs>
          <w:tab w:val="left" w:pos="9683"/>
        </w:tabs>
        <w:spacing w:before="274" w:after="5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Área (Capes) de submissão:</w:t>
      </w:r>
      <w:r>
        <w:rPr>
          <w:rFonts w:ascii="Arial" w:eastAsia="Arial" w:hAnsi="Arial" w:cs="Arial"/>
          <w:sz w:val="24"/>
          <w:szCs w:val="24"/>
          <w:u w:val="single"/>
        </w:rPr>
        <w:tab/>
      </w:r>
    </w:p>
    <w:p w14:paraId="61FA6C25" w14:textId="77777777" w:rsidR="008862D4" w:rsidRDefault="008862D4">
      <w:pPr>
        <w:tabs>
          <w:tab w:val="left" w:pos="9683"/>
        </w:tabs>
        <w:spacing w:before="274" w:after="5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1065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4425"/>
        <w:gridCol w:w="1935"/>
        <w:gridCol w:w="1170"/>
        <w:gridCol w:w="1080"/>
        <w:gridCol w:w="765"/>
      </w:tblGrid>
      <w:tr w:rsidR="008862D4" w14:paraId="00978C04" w14:textId="77777777">
        <w:trPr>
          <w:trHeight w:val="20"/>
        </w:trPr>
        <w:tc>
          <w:tcPr>
            <w:tcW w:w="1275" w:type="dxa"/>
            <w:vAlign w:val="center"/>
          </w:tcPr>
          <w:p w14:paraId="5F13C3BF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4425" w:type="dxa"/>
            <w:vAlign w:val="center"/>
          </w:tcPr>
          <w:p w14:paraId="144968CE" w14:textId="77777777" w:rsidR="008862D4" w:rsidRDefault="00AB4BEC">
            <w:pPr>
              <w:widowControl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Critério</w:t>
            </w:r>
          </w:p>
        </w:tc>
        <w:tc>
          <w:tcPr>
            <w:tcW w:w="1935" w:type="dxa"/>
            <w:vAlign w:val="center"/>
          </w:tcPr>
          <w:p w14:paraId="5F466852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Pontuação</w:t>
            </w:r>
          </w:p>
        </w:tc>
        <w:tc>
          <w:tcPr>
            <w:tcW w:w="1170" w:type="dxa"/>
            <w:vAlign w:val="center"/>
          </w:tcPr>
          <w:p w14:paraId="2B1D088D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Quantidade</w:t>
            </w:r>
          </w:p>
        </w:tc>
        <w:tc>
          <w:tcPr>
            <w:tcW w:w="1080" w:type="dxa"/>
            <w:vAlign w:val="center"/>
          </w:tcPr>
          <w:p w14:paraId="13DDDF3E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Pontuação máxima</w:t>
            </w:r>
          </w:p>
        </w:tc>
        <w:tc>
          <w:tcPr>
            <w:tcW w:w="765" w:type="dxa"/>
            <w:vAlign w:val="center"/>
          </w:tcPr>
          <w:p w14:paraId="41CA1515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Pontos</w:t>
            </w:r>
          </w:p>
        </w:tc>
      </w:tr>
      <w:tr w:rsidR="008862D4" w14:paraId="5890EC28" w14:textId="77777777">
        <w:trPr>
          <w:trHeight w:val="20"/>
        </w:trPr>
        <w:tc>
          <w:tcPr>
            <w:tcW w:w="1275" w:type="dxa"/>
            <w:vMerge w:val="restart"/>
            <w:vAlign w:val="center"/>
          </w:tcPr>
          <w:p w14:paraId="50E33092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Produção científica*</w:t>
            </w:r>
          </w:p>
          <w:p w14:paraId="36CB36F2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(Linhas 3 e 4)</w:t>
            </w:r>
          </w:p>
        </w:tc>
        <w:tc>
          <w:tcPr>
            <w:tcW w:w="4425" w:type="dxa"/>
            <w:vAlign w:val="center"/>
          </w:tcPr>
          <w:p w14:paraId="2D07A20E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Artigo publicado em periódico Qualis “A1” e “A2”  (anexar link da publicação no periódico)</w:t>
            </w:r>
          </w:p>
        </w:tc>
        <w:tc>
          <w:tcPr>
            <w:tcW w:w="1935" w:type="dxa"/>
            <w:vAlign w:val="center"/>
          </w:tcPr>
          <w:p w14:paraId="18E0B926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 por trabalho</w:t>
            </w:r>
          </w:p>
        </w:tc>
        <w:tc>
          <w:tcPr>
            <w:tcW w:w="1170" w:type="dxa"/>
            <w:vAlign w:val="center"/>
          </w:tcPr>
          <w:p w14:paraId="002B93EA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vAlign w:val="center"/>
          </w:tcPr>
          <w:p w14:paraId="22D638D3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</w:t>
            </w:r>
          </w:p>
        </w:tc>
        <w:tc>
          <w:tcPr>
            <w:tcW w:w="765" w:type="dxa"/>
            <w:vAlign w:val="center"/>
          </w:tcPr>
          <w:p w14:paraId="0F4EAEB4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2C6D0E15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4AC0A049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5AD1DD9F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Artigo publicado em periódico Qualis “A3” e “A4”  (anexar link da publicação no periódico)</w:t>
            </w:r>
          </w:p>
        </w:tc>
        <w:tc>
          <w:tcPr>
            <w:tcW w:w="1935" w:type="dxa"/>
            <w:vAlign w:val="center"/>
          </w:tcPr>
          <w:p w14:paraId="402FF314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 por trabalho</w:t>
            </w:r>
          </w:p>
        </w:tc>
        <w:tc>
          <w:tcPr>
            <w:tcW w:w="1170" w:type="dxa"/>
            <w:vAlign w:val="center"/>
          </w:tcPr>
          <w:p w14:paraId="0A8D29B3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64856CED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6DB0A313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29F54670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6EC210F8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2611F607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Artigo publicado em periódico Qualis “B” (anexar link da publicação no periódico)</w:t>
            </w:r>
          </w:p>
        </w:tc>
        <w:tc>
          <w:tcPr>
            <w:tcW w:w="1935" w:type="dxa"/>
            <w:vAlign w:val="center"/>
          </w:tcPr>
          <w:p w14:paraId="1A182ECE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 por trabalho</w:t>
            </w:r>
          </w:p>
        </w:tc>
        <w:tc>
          <w:tcPr>
            <w:tcW w:w="1170" w:type="dxa"/>
            <w:vAlign w:val="center"/>
          </w:tcPr>
          <w:p w14:paraId="2CC85A85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1D457750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0CFEE71F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1AF0CA09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419BF6AD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17532956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Artigo publicado em periódico Qualis “C” ou sem Qualis  (anexar link da publicação no periódico)</w:t>
            </w:r>
          </w:p>
        </w:tc>
        <w:tc>
          <w:tcPr>
            <w:tcW w:w="1935" w:type="dxa"/>
            <w:vAlign w:val="center"/>
          </w:tcPr>
          <w:p w14:paraId="6C657D97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 por trabalho</w:t>
            </w:r>
          </w:p>
        </w:tc>
        <w:tc>
          <w:tcPr>
            <w:tcW w:w="1170" w:type="dxa"/>
            <w:vAlign w:val="center"/>
          </w:tcPr>
          <w:p w14:paraId="0C8FF049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0901DFB0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27EF1B23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682FC185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22837737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28813872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Trabalho completo publicado em evento internacional  (anexar certificado ou declaração)</w:t>
            </w:r>
          </w:p>
        </w:tc>
        <w:tc>
          <w:tcPr>
            <w:tcW w:w="1935" w:type="dxa"/>
            <w:vAlign w:val="center"/>
          </w:tcPr>
          <w:p w14:paraId="005F417D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2,5 por trabalho</w:t>
            </w:r>
          </w:p>
        </w:tc>
        <w:tc>
          <w:tcPr>
            <w:tcW w:w="1170" w:type="dxa"/>
            <w:vAlign w:val="center"/>
          </w:tcPr>
          <w:p w14:paraId="6160043E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3B8FA254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105356A5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734F867F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0B1FF365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63C928A1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Trabalho completo publicado em evento Nacional  (anexar certificado, declaração ou link dos anais)</w:t>
            </w:r>
          </w:p>
        </w:tc>
        <w:tc>
          <w:tcPr>
            <w:tcW w:w="1935" w:type="dxa"/>
            <w:vAlign w:val="center"/>
          </w:tcPr>
          <w:p w14:paraId="37289882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 por trabalho</w:t>
            </w:r>
          </w:p>
        </w:tc>
        <w:tc>
          <w:tcPr>
            <w:tcW w:w="1170" w:type="dxa"/>
            <w:vAlign w:val="center"/>
          </w:tcPr>
          <w:p w14:paraId="2B6F7BE9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6EF15476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3B422343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7FD9D19E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4CE7A914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6E4E3051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Trabalho completo publicado em evento regional e local  (anexar certificado, declaração, ou link dos anais)</w:t>
            </w:r>
          </w:p>
        </w:tc>
        <w:tc>
          <w:tcPr>
            <w:tcW w:w="1935" w:type="dxa"/>
            <w:vAlign w:val="center"/>
          </w:tcPr>
          <w:p w14:paraId="48A07B47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0,5 por trabalho</w:t>
            </w:r>
          </w:p>
        </w:tc>
        <w:tc>
          <w:tcPr>
            <w:tcW w:w="1170" w:type="dxa"/>
            <w:vAlign w:val="center"/>
          </w:tcPr>
          <w:p w14:paraId="4FA62357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33A6A490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1B03E7A1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5DE09315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624B9B33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098DD6A9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Produção técnica  (anexar publicação)</w:t>
            </w:r>
          </w:p>
        </w:tc>
        <w:tc>
          <w:tcPr>
            <w:tcW w:w="1935" w:type="dxa"/>
            <w:vAlign w:val="center"/>
          </w:tcPr>
          <w:p w14:paraId="2170D0C9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 por produção</w:t>
            </w:r>
          </w:p>
        </w:tc>
        <w:tc>
          <w:tcPr>
            <w:tcW w:w="1170" w:type="dxa"/>
            <w:vAlign w:val="center"/>
          </w:tcPr>
          <w:p w14:paraId="00067C20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13D48795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5B621C32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5F3B5CA2" w14:textId="77777777">
        <w:trPr>
          <w:trHeight w:val="430"/>
        </w:trPr>
        <w:tc>
          <w:tcPr>
            <w:tcW w:w="1275" w:type="dxa"/>
            <w:vMerge w:val="restart"/>
            <w:vAlign w:val="center"/>
          </w:tcPr>
          <w:p w14:paraId="0B7769FE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Produção de inovação*</w:t>
            </w:r>
          </w:p>
          <w:p w14:paraId="7F29F52F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(Linhas 3 e 4)</w:t>
            </w:r>
          </w:p>
        </w:tc>
        <w:tc>
          <w:tcPr>
            <w:tcW w:w="4425" w:type="dxa"/>
            <w:vAlign w:val="center"/>
          </w:tcPr>
          <w:p w14:paraId="07B009F5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Participação dos membros em atividades de inovação, tais como Ideathons, Hackathons, Hubs de Inovação e outros (anexar certificado ou declaração)</w:t>
            </w:r>
          </w:p>
        </w:tc>
        <w:tc>
          <w:tcPr>
            <w:tcW w:w="1935" w:type="dxa"/>
            <w:vAlign w:val="center"/>
          </w:tcPr>
          <w:p w14:paraId="077AB57A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 por participação</w:t>
            </w:r>
          </w:p>
        </w:tc>
        <w:tc>
          <w:tcPr>
            <w:tcW w:w="1170" w:type="dxa"/>
            <w:vAlign w:val="center"/>
          </w:tcPr>
          <w:p w14:paraId="0990C903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vAlign w:val="center"/>
          </w:tcPr>
          <w:p w14:paraId="127C3AB4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45</w:t>
            </w:r>
          </w:p>
        </w:tc>
        <w:tc>
          <w:tcPr>
            <w:tcW w:w="765" w:type="dxa"/>
            <w:vAlign w:val="center"/>
          </w:tcPr>
          <w:p w14:paraId="42E4D139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0F080A96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035DA665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3AC5279D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Premiação em atividades de inovação, tais como Ideathons, Hackathons, Hubs de Inovação e outros (anexar certificado ou declaração)</w:t>
            </w:r>
          </w:p>
        </w:tc>
        <w:tc>
          <w:tcPr>
            <w:tcW w:w="1935" w:type="dxa"/>
            <w:vAlign w:val="center"/>
          </w:tcPr>
          <w:p w14:paraId="388D9158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 por premiação</w:t>
            </w:r>
          </w:p>
        </w:tc>
        <w:tc>
          <w:tcPr>
            <w:tcW w:w="1170" w:type="dxa"/>
            <w:vAlign w:val="center"/>
          </w:tcPr>
          <w:p w14:paraId="2A0DB89C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6B6FF1C4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409AD5C7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862D4" w14:paraId="1C91C7D0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428AE76C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65DCE649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Palestra/minicurso ministrado relacionado à temática de PD&amp;I, cultura 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maker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e afins (anexar certificado ou declaração)</w:t>
            </w:r>
          </w:p>
        </w:tc>
        <w:tc>
          <w:tcPr>
            <w:tcW w:w="1935" w:type="dxa"/>
            <w:vAlign w:val="center"/>
          </w:tcPr>
          <w:p w14:paraId="667B665E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 por palestra/minicurso</w:t>
            </w:r>
          </w:p>
        </w:tc>
        <w:tc>
          <w:tcPr>
            <w:tcW w:w="1170" w:type="dxa"/>
            <w:vAlign w:val="center"/>
          </w:tcPr>
          <w:p w14:paraId="27131AE9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22FC32AA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40306B51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2F28D2FA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1FAB31AF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059DC61E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Nº de patentes solicitadas e/ou concedidas (anexar o comprovante da petição da patente junto ao INPI ou a carta-patente)</w:t>
            </w:r>
          </w:p>
        </w:tc>
        <w:tc>
          <w:tcPr>
            <w:tcW w:w="1935" w:type="dxa"/>
            <w:vAlign w:val="center"/>
          </w:tcPr>
          <w:p w14:paraId="10C62194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 por solicitação/certificado</w:t>
            </w:r>
          </w:p>
        </w:tc>
        <w:tc>
          <w:tcPr>
            <w:tcW w:w="1170" w:type="dxa"/>
            <w:vAlign w:val="center"/>
          </w:tcPr>
          <w:p w14:paraId="1C02D27B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33517680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573BE0B8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4F17B64D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4C329C62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4CA63417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Nº de registro de registro de softwares concedidos (anexar o certificado de registro do programa de computador)</w:t>
            </w:r>
          </w:p>
        </w:tc>
        <w:tc>
          <w:tcPr>
            <w:tcW w:w="1935" w:type="dxa"/>
            <w:vAlign w:val="center"/>
          </w:tcPr>
          <w:p w14:paraId="1F29440E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 por registro concedido</w:t>
            </w:r>
          </w:p>
        </w:tc>
        <w:tc>
          <w:tcPr>
            <w:tcW w:w="1170" w:type="dxa"/>
            <w:vAlign w:val="center"/>
          </w:tcPr>
          <w:p w14:paraId="0D247D91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4BF1EB28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1AD74250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1EB18B0C" w14:textId="77777777">
        <w:trPr>
          <w:trHeight w:val="20"/>
        </w:trPr>
        <w:tc>
          <w:tcPr>
            <w:tcW w:w="1275" w:type="dxa"/>
            <w:vMerge w:val="restart"/>
            <w:vAlign w:val="center"/>
          </w:tcPr>
          <w:p w14:paraId="5BB98D80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Ecossistema</w:t>
            </w:r>
          </w:p>
          <w:p w14:paraId="7876460E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(Apenas para Linha 4)</w:t>
            </w:r>
          </w:p>
        </w:tc>
        <w:tc>
          <w:tcPr>
            <w:tcW w:w="4425" w:type="dxa"/>
            <w:vAlign w:val="center"/>
          </w:tcPr>
          <w:p w14:paraId="6C6A9021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Orientação de discentes em atividades de pesquisa e/ou inovação no Ambiente promotor de inovação (anexar o termo de orientação)**</w:t>
            </w:r>
          </w:p>
        </w:tc>
        <w:tc>
          <w:tcPr>
            <w:tcW w:w="1935" w:type="dxa"/>
            <w:vAlign w:val="center"/>
          </w:tcPr>
          <w:p w14:paraId="4F28245E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 para pós-graduação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3 para graduação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2 para técnico e outros níveis</w:t>
            </w:r>
          </w:p>
        </w:tc>
        <w:tc>
          <w:tcPr>
            <w:tcW w:w="1170" w:type="dxa"/>
            <w:vAlign w:val="center"/>
          </w:tcPr>
          <w:p w14:paraId="52081705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vAlign w:val="center"/>
          </w:tcPr>
          <w:p w14:paraId="1B67F1BC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765" w:type="dxa"/>
            <w:vAlign w:val="center"/>
          </w:tcPr>
          <w:p w14:paraId="7DB187BE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355634AE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1C300B20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7A279434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Orientação de discente em atividades de estágio n</w:t>
            </w:r>
            <w:r>
              <w:rPr>
                <w:rFonts w:ascii="Arial" w:eastAsia="Arial" w:hAnsi="Arial" w:cs="Arial"/>
                <w:sz w:val="18"/>
                <w:szCs w:val="18"/>
              </w:rPr>
              <w:t>o Ambiente promotor de inovação (anexar o termo comprovante de estágio)**</w:t>
            </w:r>
          </w:p>
        </w:tc>
        <w:tc>
          <w:tcPr>
            <w:tcW w:w="1935" w:type="dxa"/>
            <w:vAlign w:val="center"/>
          </w:tcPr>
          <w:p w14:paraId="5B6D76F7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 para pós-graduação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3 para graduação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2 para técnico e outros níveis</w:t>
            </w:r>
          </w:p>
        </w:tc>
        <w:tc>
          <w:tcPr>
            <w:tcW w:w="1170" w:type="dxa"/>
            <w:vAlign w:val="center"/>
          </w:tcPr>
          <w:p w14:paraId="1179C71D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07D84DCC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102D4FAC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66305AAA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472FBDB8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0D8E12C4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Nº de conexões com outros ecossistemas (universidades, empresas e governos) (anexar declaração da instituição, informando a parceria com o Ambiente de promotor de Inovação)</w:t>
            </w:r>
          </w:p>
        </w:tc>
        <w:tc>
          <w:tcPr>
            <w:tcW w:w="1935" w:type="dxa"/>
            <w:vAlign w:val="center"/>
          </w:tcPr>
          <w:p w14:paraId="1E72914B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  para parceria internacional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5 para parceria nacional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2 para parceria local</w:t>
            </w:r>
          </w:p>
        </w:tc>
        <w:tc>
          <w:tcPr>
            <w:tcW w:w="1170" w:type="dxa"/>
            <w:vAlign w:val="center"/>
          </w:tcPr>
          <w:p w14:paraId="2C3CA48B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2D81281D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4EEC9C2D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7D7B71F5" w14:textId="77777777">
        <w:trPr>
          <w:trHeight w:val="20"/>
        </w:trPr>
        <w:tc>
          <w:tcPr>
            <w:tcW w:w="1275" w:type="dxa"/>
            <w:vMerge w:val="restart"/>
            <w:vAlign w:val="center"/>
          </w:tcPr>
          <w:p w14:paraId="6813104F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Normativo</w:t>
            </w:r>
          </w:p>
          <w:p w14:paraId="3E659DC3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(Apenas para Linha 4)</w:t>
            </w:r>
          </w:p>
        </w:tc>
        <w:tc>
          <w:tcPr>
            <w:tcW w:w="4425" w:type="dxa"/>
            <w:vAlign w:val="center"/>
          </w:tcPr>
          <w:p w14:paraId="5B620D5E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Norma de regulamento interno do Ambiente (se tiver, pontua)</w:t>
            </w:r>
          </w:p>
        </w:tc>
        <w:tc>
          <w:tcPr>
            <w:tcW w:w="1935" w:type="dxa"/>
            <w:vAlign w:val="center"/>
          </w:tcPr>
          <w:p w14:paraId="5BA7AC95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 pontos</w:t>
            </w:r>
          </w:p>
        </w:tc>
        <w:tc>
          <w:tcPr>
            <w:tcW w:w="1170" w:type="dxa"/>
            <w:vAlign w:val="center"/>
          </w:tcPr>
          <w:p w14:paraId="4A94BD60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vAlign w:val="center"/>
          </w:tcPr>
          <w:p w14:paraId="4731DF45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765" w:type="dxa"/>
            <w:vAlign w:val="center"/>
          </w:tcPr>
          <w:p w14:paraId="5F4F3A46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7DF2FBF5" w14:textId="77777777">
        <w:trPr>
          <w:trHeight w:val="20"/>
        </w:trPr>
        <w:tc>
          <w:tcPr>
            <w:tcW w:w="1275" w:type="dxa"/>
            <w:vMerge/>
            <w:vAlign w:val="center"/>
          </w:tcPr>
          <w:p w14:paraId="03CFBEBE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25" w:type="dxa"/>
            <w:vAlign w:val="center"/>
          </w:tcPr>
          <w:p w14:paraId="53D52084" w14:textId="77777777" w:rsidR="008862D4" w:rsidRDefault="00AB4BEC">
            <w:pPr>
              <w:widowControl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Norma para tratamento dos resíduos/descartes do Ambiente (se tiver, pontua)</w:t>
            </w:r>
          </w:p>
        </w:tc>
        <w:tc>
          <w:tcPr>
            <w:tcW w:w="1935" w:type="dxa"/>
            <w:vAlign w:val="center"/>
          </w:tcPr>
          <w:p w14:paraId="324D4936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 pontos</w:t>
            </w:r>
          </w:p>
        </w:tc>
        <w:tc>
          <w:tcPr>
            <w:tcW w:w="1170" w:type="dxa"/>
            <w:vAlign w:val="center"/>
          </w:tcPr>
          <w:p w14:paraId="59FE6D9D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10C00770" w14:textId="77777777" w:rsidR="008862D4" w:rsidRDefault="00886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14:paraId="31EA20A4" w14:textId="77777777" w:rsidR="008862D4" w:rsidRDefault="00AB4BEC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862D4" w14:paraId="4126F764" w14:textId="77777777">
        <w:trPr>
          <w:trHeight w:val="180"/>
        </w:trPr>
        <w:tc>
          <w:tcPr>
            <w:tcW w:w="9885" w:type="dxa"/>
            <w:gridSpan w:val="5"/>
            <w:vAlign w:val="center"/>
          </w:tcPr>
          <w:p w14:paraId="6DB8D1AC" w14:textId="77777777" w:rsidR="008862D4" w:rsidRDefault="00AB4BEC">
            <w:pPr>
              <w:widowControl/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 DE PONTOS</w:t>
            </w:r>
          </w:p>
        </w:tc>
        <w:tc>
          <w:tcPr>
            <w:tcW w:w="765" w:type="dxa"/>
            <w:vAlign w:val="center"/>
          </w:tcPr>
          <w:p w14:paraId="6650B46F" w14:textId="77777777" w:rsidR="008862D4" w:rsidRDefault="008862D4">
            <w:pPr>
              <w:widowControl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EED94D8" w14:textId="77777777" w:rsidR="008862D4" w:rsidRDefault="008862D4">
      <w:pPr>
        <w:spacing w:before="91"/>
        <w:jc w:val="both"/>
        <w:rPr>
          <w:rFonts w:ascii="Arial" w:eastAsia="Arial" w:hAnsi="Arial" w:cs="Arial"/>
          <w:sz w:val="20"/>
          <w:szCs w:val="20"/>
        </w:rPr>
      </w:pPr>
    </w:p>
    <w:p w14:paraId="4B73C9F5" w14:textId="77777777" w:rsidR="008862D4" w:rsidRDefault="00AB4BEC">
      <w:pPr>
        <w:jc w:val="both"/>
        <w:rPr>
          <w:color w:val="EE0000"/>
          <w:sz w:val="24"/>
          <w:szCs w:val="24"/>
        </w:rPr>
      </w:pPr>
      <w:r>
        <w:rPr>
          <w:color w:val="EE0000"/>
          <w:sz w:val="24"/>
          <w:szCs w:val="24"/>
        </w:rPr>
        <w:lastRenderedPageBreak/>
        <w:t xml:space="preserve">*Os itens referentes à Publicação Científica e à Produção de Inovação devem ser de autoria do responsável técnico do Ambiente, coordenador da proposta. </w:t>
      </w:r>
    </w:p>
    <w:p w14:paraId="34178B47" w14:textId="77777777" w:rsidR="008862D4" w:rsidRDefault="00AB4BEC">
      <w:pPr>
        <w:jc w:val="both"/>
        <w:rPr>
          <w:color w:val="EE0000"/>
          <w:sz w:val="24"/>
          <w:szCs w:val="24"/>
        </w:rPr>
      </w:pPr>
      <w:r>
        <w:rPr>
          <w:color w:val="EE0000"/>
          <w:sz w:val="24"/>
          <w:szCs w:val="24"/>
        </w:rPr>
        <w:t>** As atividades de pesquisa, inovação e/ou estágio devem ter sido realizadas pelo discente no ambiente</w:t>
      </w:r>
      <w:r>
        <w:rPr>
          <w:color w:val="EE0000"/>
          <w:sz w:val="24"/>
          <w:szCs w:val="24"/>
        </w:rPr>
        <w:t xml:space="preserve"> promotor de inovação, sendo orientadas pelo responsável técnico do Ambiente, coordenador da proposta.</w:t>
      </w:r>
    </w:p>
    <w:sectPr w:rsidR="008862D4">
      <w:headerReference w:type="default" r:id="rId7"/>
      <w:footerReference w:type="default" r:id="rId8"/>
      <w:pgSz w:w="11910" w:h="16840"/>
      <w:pgMar w:top="568" w:right="940" w:bottom="280" w:left="940" w:header="426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64A03" w14:textId="77777777" w:rsidR="00AB4BEC" w:rsidRDefault="00AB4BEC">
      <w:r>
        <w:separator/>
      </w:r>
    </w:p>
  </w:endnote>
  <w:endnote w:type="continuationSeparator" w:id="0">
    <w:p w14:paraId="4358C46D" w14:textId="77777777" w:rsidR="00AB4BEC" w:rsidRDefault="00AB4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8C28911-B37A-4F0C-901C-07B01EE476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  <w:embedRegular r:id="rId2" w:fontKey="{DD716597-42A3-4080-A08F-4B02770999F1}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3" w:fontKey="{2048DC47-0D5D-4C52-B912-CE3FAAE16F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E1E9E" w14:textId="77777777" w:rsidR="008862D4" w:rsidRDefault="00AB4B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A1A4F">
      <w:rPr>
        <w:color w:val="000000"/>
      </w:rPr>
      <w:fldChar w:fldCharType="separate"/>
    </w:r>
    <w:r w:rsidR="005A1A4F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097866" wp14:editId="0D5CA88A">
          <wp:simplePos x="0" y="0"/>
          <wp:positionH relativeFrom="column">
            <wp:posOffset>357503</wp:posOffset>
          </wp:positionH>
          <wp:positionV relativeFrom="paragraph">
            <wp:posOffset>44450</wp:posOffset>
          </wp:positionV>
          <wp:extent cx="1486535" cy="388620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6535" cy="388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C94142" w14:textId="77777777" w:rsidR="008862D4" w:rsidRDefault="008862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2DAD2" w14:textId="77777777" w:rsidR="00AB4BEC" w:rsidRDefault="00AB4BEC">
      <w:r>
        <w:separator/>
      </w:r>
    </w:p>
  </w:footnote>
  <w:footnote w:type="continuationSeparator" w:id="0">
    <w:p w14:paraId="13DCEDA2" w14:textId="77777777" w:rsidR="00AB4BEC" w:rsidRDefault="00AB4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96305" w14:textId="77777777" w:rsidR="008862D4" w:rsidRDefault="008862D4">
    <w:pPr>
      <w:rPr>
        <w:rFonts w:ascii="Arial" w:eastAsia="Arial" w:hAnsi="Arial" w:cs="Arial"/>
      </w:rPr>
    </w:pPr>
  </w:p>
  <w:p w14:paraId="619882DE" w14:textId="77777777" w:rsidR="008862D4" w:rsidRDefault="008862D4">
    <w:pPr>
      <w:rPr>
        <w:rFonts w:ascii="Arial" w:eastAsia="Arial" w:hAnsi="Arial" w:cs="Arial"/>
      </w:rPr>
    </w:pPr>
  </w:p>
  <w:p w14:paraId="32E16680" w14:textId="77777777" w:rsidR="008862D4" w:rsidRDefault="00AB4BEC">
    <w:pPr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BF1EC4" wp14:editId="140C32E7">
          <wp:simplePos x="0" y="0"/>
          <wp:positionH relativeFrom="column">
            <wp:posOffset>2939415</wp:posOffset>
          </wp:positionH>
          <wp:positionV relativeFrom="paragraph">
            <wp:posOffset>-181606</wp:posOffset>
          </wp:positionV>
          <wp:extent cx="435957" cy="42966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957" cy="4296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260CE7" w14:textId="77777777" w:rsidR="008862D4" w:rsidRDefault="008862D4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</w:p>
  <w:p w14:paraId="2AC9A993" w14:textId="77777777" w:rsidR="008862D4" w:rsidRDefault="00AB4BEC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MINISTÉRIO DA EDUCAÇÃO</w:t>
    </w:r>
  </w:p>
  <w:p w14:paraId="157B33F6" w14:textId="77777777" w:rsidR="008862D4" w:rsidRDefault="00AB4BEC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SECRETARIA DE EDUCAÇÃO PROFISSIONAL E TECNOLÓGICA</w:t>
    </w:r>
  </w:p>
  <w:p w14:paraId="328529C0" w14:textId="77777777" w:rsidR="008862D4" w:rsidRDefault="00AB4BEC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INSTITUTO FEDERAL DE EDUCAÇÃO, CIÊNCIA E TECNOLOGIA DA PARAÍBA</w:t>
    </w:r>
  </w:p>
  <w:p w14:paraId="38D39956" w14:textId="77777777" w:rsidR="008862D4" w:rsidRDefault="00AB4BEC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PESQUISA, INOVAÇÃO E PÓS-GRADUAÇÃO</w:t>
    </w:r>
  </w:p>
  <w:p w14:paraId="28AE5348" w14:textId="77777777" w:rsidR="008862D4" w:rsidRDefault="008862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2D4"/>
    <w:rsid w:val="005A1A4F"/>
    <w:rsid w:val="008862D4"/>
    <w:rsid w:val="00AB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60477"/>
  <w15:docId w15:val="{F2F519D3-7939-4BCE-9E97-60DEEB01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09" w:hanging="5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A1A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A4F"/>
  </w:style>
  <w:style w:type="paragraph" w:styleId="Rodap">
    <w:name w:val="footer"/>
    <w:basedOn w:val="Normal"/>
    <w:link w:val="RodapChar"/>
    <w:uiPriority w:val="99"/>
    <w:unhideWhenUsed/>
    <w:rsid w:val="005A1A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RcIrhM+7WuaJwkFpFE6J0r8rmw==">CgMxLjA4AHIhMTdOZ0R4Yk1QdzJmWjhEcGhnamhKLUx3Ty1Pd0hnZWd4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Chaves</cp:lastModifiedBy>
  <cp:revision>2</cp:revision>
  <dcterms:created xsi:type="dcterms:W3CDTF">2026-06-09T13:15:00Z</dcterms:created>
  <dcterms:modified xsi:type="dcterms:W3CDTF">2026-06-09T13:15:00Z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1046-12.2.0.13215</vt:lpwstr>
  </property>
  <property fmtid="{D5CDD505-2E9C-101B-9397-08002B2CF9AE}" pid="3" name="ICV">
    <vt:lpwstr>AF9F9E730A59422490B267F28A2BFD72_13</vt:lpwstr>
  </property>
</Properties>
</file>