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a6a6a6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 – LINHAS 1 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CARTA DE ANUÊNCIA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COORDENAÇÃO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DE EXTENSÃO E CULTURA </w:t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COORDENAÇÃO DE PESQUISA E/OU INOVAÇÃO DO 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0"/>
          <w:szCs w:val="20"/>
          <w:rtl w:val="0"/>
        </w:rPr>
        <w:t xml:space="preserve"> (pode ser elaborada e assinada via SUAP no modelo de documento “Declaração”)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Orientações: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Para a linha 1, o Anexo IV deve ser preenchido pelo Coordenador(a) de Extensão e Cultura do Campus</w:t>
      </w:r>
    </w:p>
    <w:p w:rsidR="00000000" w:rsidDel="00000000" w:rsidP="00000000" w:rsidRDefault="00000000" w:rsidRPr="00000000" w14:paraId="0000000B">
      <w:pP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Para a linha 3, o Anexo IV deve ser preenchido pelo Coordenador(a) de Pesquisa e/ou Inovação do Campus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CARTA DE ANUÊNCIA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Eu, ____________________________________________, Coordenador(a)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u w:val="single"/>
          <w:rtl w:val="0"/>
        </w:rPr>
        <w:t xml:space="preserve">informar se é  Coordenador(a) de Extensão e Cultura  ou Coordenador(a) de Pesquisa e/ou Inovação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IFPB campus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u w:val="single"/>
          <w:rtl w:val="0"/>
        </w:rPr>
        <w:t xml:space="preserve">(inserir campus de atuação)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declaro que estou ciente do projeto de criação e qualificação da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u w:val="single"/>
          <w:rtl w:val="0"/>
        </w:rPr>
        <w:t xml:space="preserve">(inserir o nome da Empresa Jr.  ou Escritório Modelo  ou  Ambiente Promotor de Inovação)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e comprometo-me a colaborar no que se fizer necessário para a execução desta ação.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Cidade/UF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/PB,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2026.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(nome completo)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Coordenador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 Setor Equivalente</w:t>
      </w:r>
    </w:p>
    <w:sectPr>
      <w:headerReference r:id="rId7" w:type="default"/>
      <w:pgSz w:h="16840" w:w="11910" w:orient="portrait"/>
      <w:pgMar w:bottom="1134" w:top="1134" w:left="1134" w:right="1134" w:header="425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2939885</wp:posOffset>
          </wp:positionH>
          <wp:positionV relativeFrom="paragraph">
            <wp:posOffset>-181717</wp:posOffset>
          </wp:positionV>
          <wp:extent cx="435957" cy="4296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MINISTÉRIO DA EDUCAÇÃO</w:t>
    </w:r>
  </w:p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2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23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24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25">
    <w:pPr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o3x6qS/qUUbEzKrW1m66xXJ7A==">CgMxLjAyCGguZ2pkZ3hzOAByITFlekl2UWgwUUo3cUx1bWtYWElROUdpOVd2SEF3aklyUw==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