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20" w:before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nº 30, de 2 de setembro de 2025.</w:t>
      </w:r>
    </w:p>
    <w:p w:rsidR="00000000" w:rsidDel="00000000" w:rsidP="00000000" w:rsidRDefault="00000000" w:rsidRPr="00000000" w14:paraId="00000003">
      <w:pPr>
        <w:widowControl w:val="0"/>
        <w:spacing w:after="120" w:before="0" w:lin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PROGRAMA DE AÇÃO CULTURAL</w:t>
      </w:r>
    </w:p>
    <w:p w:rsidR="00000000" w:rsidDel="00000000" w:rsidP="00000000" w:rsidRDefault="00000000" w:rsidRPr="00000000" w14:paraId="00000004">
      <w:pPr>
        <w:widowControl w:val="0"/>
        <w:spacing w:after="120" w:before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4º CONCURSO LITERÁRIO DO IFPB</w:t>
      </w:r>
    </w:p>
    <w:p w:rsidR="00000000" w:rsidDel="00000000" w:rsidP="00000000" w:rsidRDefault="00000000" w:rsidRPr="00000000" w14:paraId="00000005">
      <w:pPr>
        <w:widowControl w:val="0"/>
        <w:spacing w:after="240" w:before="240" w:line="333.2029151916504" w:lineRule="auto"/>
        <w:jc w:val="center"/>
        <w:rPr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Homenagem à Maria Valéria Rezende e Kydelmir Dantas de Oliveira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ebf1dd" w:val="clear"/>
        <w:spacing w:after="0" w:before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IV – TERMO DE AUTORIZAÇÃO DE USO DE IMAGEM</w:t>
      </w:r>
    </w:p>
    <w:p w:rsidR="00000000" w:rsidDel="00000000" w:rsidP="00000000" w:rsidRDefault="00000000" w:rsidRPr="00000000" w14:paraId="00000008">
      <w:pPr>
        <w:spacing w:after="0" w:before="120" w:line="240" w:lineRule="auto"/>
        <w:ind w:left="0" w:right="-138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right="0" w:firstLine="720"/>
        <w:jc w:val="both"/>
        <w:rPr/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Eu, </w:t>
      </w:r>
      <w:r w:rsidDel="00000000" w:rsidR="00000000" w:rsidRPr="00000000">
        <w:rPr>
          <w:color w:val="0000ff"/>
          <w:sz w:val="22"/>
          <w:szCs w:val="22"/>
          <w:vertAlign w:val="baseline"/>
          <w:rtl w:val="0"/>
        </w:rPr>
        <w:t xml:space="preserve">&lt;nome completo sem </w:t>
      </w:r>
      <w:r w:rsidDel="00000000" w:rsidR="00000000" w:rsidRPr="00000000">
        <w:rPr>
          <w:color w:val="0000ff"/>
          <w:rtl w:val="0"/>
        </w:rPr>
        <w:t xml:space="preserve">abreviações&gt;,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color w:val="0000ff"/>
          <w:sz w:val="22"/>
          <w:szCs w:val="22"/>
          <w:vertAlign w:val="baseline"/>
          <w:rtl w:val="0"/>
        </w:rPr>
        <w:t xml:space="preserve">&lt;nacionalidade&gt;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, </w:t>
      </w:r>
      <w:r w:rsidDel="00000000" w:rsidR="00000000" w:rsidRPr="00000000">
        <w:rPr>
          <w:color w:val="0000ff"/>
          <w:rtl w:val="0"/>
        </w:rPr>
        <w:t xml:space="preserve">&lt;ocupação&gt;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, RG nº </w:t>
      </w:r>
      <w:r w:rsidDel="00000000" w:rsidR="00000000" w:rsidRPr="00000000">
        <w:rPr>
          <w:color w:val="0000ff"/>
          <w:sz w:val="22"/>
          <w:szCs w:val="22"/>
          <w:vertAlign w:val="baseline"/>
          <w:rtl w:val="0"/>
        </w:rPr>
        <w:t xml:space="preserve">&lt;xxxxxxx&gt;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, CPF nº </w:t>
      </w:r>
      <w:r w:rsidDel="00000000" w:rsidR="00000000" w:rsidRPr="00000000">
        <w:rPr>
          <w:color w:val="0000ff"/>
          <w:sz w:val="22"/>
          <w:szCs w:val="22"/>
          <w:vertAlign w:val="baseline"/>
          <w:rtl w:val="0"/>
        </w:rPr>
        <w:t xml:space="preserve">&lt;xxx.xxx.xxx-xx&gt;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, domiciliado à </w:t>
      </w:r>
      <w:r w:rsidDel="00000000" w:rsidR="00000000" w:rsidRPr="00000000">
        <w:rPr>
          <w:color w:val="0000ff"/>
          <w:sz w:val="22"/>
          <w:szCs w:val="22"/>
          <w:vertAlign w:val="baseline"/>
          <w:rtl w:val="0"/>
        </w:rPr>
        <w:t xml:space="preserve">&lt;rua, </w:t>
      </w:r>
      <w:r w:rsidDel="00000000" w:rsidR="00000000" w:rsidRPr="00000000">
        <w:rPr>
          <w:color w:val="0000ff"/>
          <w:rtl w:val="0"/>
        </w:rPr>
        <w:t xml:space="preserve">avenida&gt;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nº </w:t>
      </w:r>
      <w:r w:rsidDel="00000000" w:rsidR="00000000" w:rsidRPr="00000000">
        <w:rPr>
          <w:color w:val="0000ff"/>
          <w:sz w:val="22"/>
          <w:szCs w:val="22"/>
          <w:vertAlign w:val="baseline"/>
          <w:rtl w:val="0"/>
        </w:rPr>
        <w:t xml:space="preserve">&lt;</w:t>
      </w:r>
      <w:r w:rsidDel="00000000" w:rsidR="00000000" w:rsidRPr="00000000">
        <w:rPr>
          <w:color w:val="0000ff"/>
          <w:rtl w:val="0"/>
        </w:rPr>
        <w:t xml:space="preserve">x</w:t>
      </w:r>
      <w:r w:rsidDel="00000000" w:rsidR="00000000" w:rsidRPr="00000000">
        <w:rPr>
          <w:color w:val="0000ff"/>
          <w:sz w:val="22"/>
          <w:szCs w:val="22"/>
          <w:vertAlign w:val="baseline"/>
          <w:rtl w:val="0"/>
        </w:rPr>
        <w:t xml:space="preserve">xx&gt;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– CEP </w:t>
      </w:r>
      <w:r w:rsidDel="00000000" w:rsidR="00000000" w:rsidRPr="00000000">
        <w:rPr>
          <w:color w:val="0000ff"/>
          <w:sz w:val="22"/>
          <w:szCs w:val="22"/>
          <w:vertAlign w:val="baseline"/>
          <w:rtl w:val="0"/>
        </w:rPr>
        <w:t xml:space="preserve">&lt;xx</w:t>
      </w:r>
      <w:r w:rsidDel="00000000" w:rsidR="00000000" w:rsidRPr="00000000">
        <w:rPr>
          <w:color w:val="ff0000"/>
          <w:sz w:val="22"/>
          <w:szCs w:val="22"/>
          <w:vertAlign w:val="baseline"/>
          <w:rtl w:val="0"/>
        </w:rPr>
        <w:t xml:space="preserve">.</w:t>
      </w:r>
      <w:r w:rsidDel="00000000" w:rsidR="00000000" w:rsidRPr="00000000">
        <w:rPr>
          <w:color w:val="0000ff"/>
          <w:sz w:val="22"/>
          <w:szCs w:val="22"/>
          <w:vertAlign w:val="baseline"/>
          <w:rtl w:val="0"/>
        </w:rPr>
        <w:t xml:space="preserve">xxx-xx&gt;, </w:t>
      </w:r>
      <w:r w:rsidDel="00000000" w:rsidR="00000000" w:rsidRPr="00000000">
        <w:rPr>
          <w:color w:val="ff0000"/>
          <w:rtl w:val="0"/>
        </w:rPr>
        <w:t xml:space="preserve">representado/assistido neste ato por seu representante legal, o senhor </w:t>
      </w:r>
      <w:r w:rsidDel="00000000" w:rsidR="00000000" w:rsidRPr="00000000">
        <w:rPr>
          <w:b w:val="1"/>
          <w:color w:val="ff0000"/>
          <w:rtl w:val="0"/>
        </w:rPr>
        <w:t xml:space="preserve">&lt;nome completo&gt;</w:t>
      </w:r>
      <w:r w:rsidDel="00000000" w:rsidR="00000000" w:rsidRPr="00000000">
        <w:rPr>
          <w:color w:val="ff0000"/>
          <w:u w:val="single"/>
          <w:rtl w:val="0"/>
        </w:rPr>
        <w:t xml:space="preserve">,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&lt;nacionalidade&gt;, &lt;estado civil&gt;</w:t>
      </w:r>
      <w:r w:rsidDel="00000000" w:rsidR="00000000" w:rsidRPr="00000000">
        <w:rPr>
          <w:color w:val="ff0000"/>
          <w:rtl w:val="0"/>
        </w:rPr>
        <w:t xml:space="preserve">, </w:t>
      </w:r>
      <w:r w:rsidDel="00000000" w:rsidR="00000000" w:rsidRPr="00000000">
        <w:rPr>
          <w:b w:val="1"/>
          <w:color w:val="ff0000"/>
          <w:rtl w:val="0"/>
        </w:rPr>
        <w:t xml:space="preserve">&lt;profissão&gt;</w:t>
      </w:r>
      <w:r w:rsidDel="00000000" w:rsidR="00000000" w:rsidRPr="00000000">
        <w:rPr>
          <w:color w:val="ff0000"/>
          <w:rtl w:val="0"/>
        </w:rPr>
        <w:t xml:space="preserve">, RG nº </w:t>
      </w:r>
      <w:r w:rsidDel="00000000" w:rsidR="00000000" w:rsidRPr="00000000">
        <w:rPr>
          <w:b w:val="1"/>
          <w:color w:val="ff0000"/>
          <w:rtl w:val="0"/>
        </w:rPr>
        <w:t xml:space="preserve">&lt;xxxxxxxxxxxxxxxxx&gt;</w:t>
      </w:r>
      <w:r w:rsidDel="00000000" w:rsidR="00000000" w:rsidRPr="00000000">
        <w:rPr>
          <w:color w:val="ff0000"/>
          <w:rtl w:val="0"/>
        </w:rPr>
        <w:t xml:space="preserve">, CPF nº </w:t>
      </w:r>
      <w:r w:rsidDel="00000000" w:rsidR="00000000" w:rsidRPr="00000000">
        <w:rPr>
          <w:b w:val="1"/>
          <w:color w:val="ff0000"/>
          <w:rtl w:val="0"/>
        </w:rPr>
        <w:t xml:space="preserve">&lt;xxxxxxxxxxxxxxxxx&gt;</w:t>
      </w:r>
      <w:r w:rsidDel="00000000" w:rsidR="00000000" w:rsidRPr="00000000">
        <w:rPr>
          <w:color w:val="ff0000"/>
          <w:rtl w:val="0"/>
        </w:rPr>
        <w:t xml:space="preserve">, domiciliado(a) na </w:t>
      </w:r>
      <w:r w:rsidDel="00000000" w:rsidR="00000000" w:rsidRPr="00000000">
        <w:rPr>
          <w:b w:val="1"/>
          <w:color w:val="ff0000"/>
          <w:rtl w:val="0"/>
        </w:rPr>
        <w:t xml:space="preserve">&lt;endereço completo – logradouro, nº, complemento, CEP&gt;,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autorizo a Pró-Reitoria de Extensão e Cultura do Instituto Federal da Paraíba, com sede </w:t>
      </w: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ua das </w:t>
      </w:r>
      <w:r w:rsidDel="00000000" w:rsidR="00000000" w:rsidRPr="00000000">
        <w:rPr>
          <w:rtl w:val="0"/>
        </w:rPr>
        <w:t xml:space="preserve">Trincheiras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, 275 - Centro, João Pessoa, PB, CEP. </w:t>
      </w:r>
      <w:r w:rsidDel="00000000" w:rsidR="00000000" w:rsidRPr="00000000">
        <w:rPr>
          <w:sz w:val="22"/>
          <w:szCs w:val="22"/>
          <w:highlight w:val="white"/>
          <w:vertAlign w:val="baseline"/>
          <w:rtl w:val="0"/>
        </w:rPr>
        <w:t xml:space="preserve">58011-000, a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fazer uso de publicação, divulgação e reprodução do audiovisual intitulado </w:t>
      </w:r>
      <w:r w:rsidDel="00000000" w:rsidR="00000000" w:rsidRPr="00000000">
        <w:rPr>
          <w:color w:val="0000ff"/>
          <w:rtl w:val="0"/>
        </w:rPr>
        <w:t xml:space="preserve">&lt;</w:t>
      </w:r>
      <w:r w:rsidDel="00000000" w:rsidR="00000000" w:rsidRPr="00000000">
        <w:rPr>
          <w:color w:val="0000ff"/>
          <w:sz w:val="22"/>
          <w:szCs w:val="22"/>
          <w:vertAlign w:val="baseline"/>
          <w:rtl w:val="0"/>
        </w:rPr>
        <w:t xml:space="preserve">título do </w:t>
      </w:r>
      <w:r w:rsidDel="00000000" w:rsidR="00000000" w:rsidRPr="00000000">
        <w:rPr>
          <w:color w:val="0000ff"/>
          <w:rtl w:val="0"/>
        </w:rPr>
        <w:t xml:space="preserve">texto literário&gt;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, de forma gratuita e sem qualquer ônus à Instituição, por prazo indeterminado para fins de divulgação e acessibilidade da obra intitulada III Coletânea de Poesia, Cordel, Contos e Crônicas do IFPB, publicada pela Editora IFPB. Estou ciente de que a publicação e divulgação do audiovisual ocorrerá nos formatos eletrônico, digital, virtual ou em qualquer outra modalidade, com distribuição em língua portuguesa em território nacional.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120" w:line="240" w:lineRule="auto"/>
        <w:jc w:val="right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120" w:line="240" w:lineRule="auto"/>
        <w:jc w:val="right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120" w:line="240" w:lineRule="auto"/>
        <w:jc w:val="right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120" w:line="240" w:lineRule="auto"/>
        <w:jc w:val="right"/>
        <w:rPr/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color w:val="0000ff"/>
          <w:rtl w:val="0"/>
        </w:rPr>
        <w:t xml:space="preserve">&lt;Cidade&gt;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0000ff"/>
          <w:rtl w:val="0"/>
        </w:rPr>
        <w:t xml:space="preserve">&lt;dia&gt;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color w:val="0000ff"/>
          <w:rtl w:val="0"/>
        </w:rPr>
        <w:t xml:space="preserve">&lt;mês&gt;</w:t>
      </w:r>
      <w:r w:rsidDel="00000000" w:rsidR="00000000" w:rsidRPr="00000000">
        <w:rPr>
          <w:rtl w:val="0"/>
        </w:rPr>
        <w:t xml:space="preserve"> de 202_</w:t>
        <w:br w:type="textWrapping"/>
      </w:r>
    </w:p>
    <w:p w:rsidR="00000000" w:rsidDel="00000000" w:rsidP="00000000" w:rsidRDefault="00000000" w:rsidRPr="00000000" w14:paraId="0000000E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3">
      <w:pPr>
        <w:spacing w:after="200" w:before="0" w:lineRule="auto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Assinatura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134" w:top="1191" w:left="708" w:right="851" w:header="1134" w:footer="85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numPr>
        <w:ilvl w:val="0"/>
        <w:numId w:val="1"/>
      </w:numPr>
      <w:tabs>
        <w:tab w:val="left" w:leader="none" w:pos="3120"/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b w:val="0"/>
        <w:i w:val="0"/>
        <w:smallCaps w:val="0"/>
        <w:strike w:val="0"/>
        <w:color w:val="000000"/>
        <w:sz w:val="24"/>
        <w:szCs w:val="24"/>
        <w:u w:val="none"/>
        <w:vertAlign w:val="baseline"/>
        <w:rtl w:val="0"/>
      </w:rPr>
      <w:t xml:space="preserve">______________________________________________________________________________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numPr>
        <w:ilvl w:val="0"/>
        <w:numId w:val="1"/>
      </w:numPr>
      <w:tabs>
        <w:tab w:val="left" w:leader="none" w:pos="3120"/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b w:val="0"/>
        <w:i w:val="0"/>
        <w:smallCaps w:val="0"/>
        <w:strike w:val="0"/>
        <w:color w:val="000000"/>
        <w:sz w:val="24"/>
        <w:szCs w:val="24"/>
        <w:u w:val="none"/>
        <w:vertAlign w:val="baseline"/>
        <w:rtl w:val="0"/>
      </w:rPr>
      <w:t xml:space="preserve">RUA CORONEL WALTER KRAMER, 357, PARQUE SANTO ANTÔNIO,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numPr>
        <w:ilvl w:val="0"/>
        <w:numId w:val="1"/>
      </w:numPr>
      <w:tabs>
        <w:tab w:val="left" w:leader="none" w:pos="3120"/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b w:val="0"/>
        <w:i w:val="0"/>
        <w:smallCaps w:val="0"/>
        <w:strike w:val="0"/>
        <w:color w:val="000000"/>
        <w:sz w:val="24"/>
        <w:szCs w:val="24"/>
        <w:u w:val="none"/>
        <w:vertAlign w:val="baseline"/>
        <w:rtl w:val="0"/>
      </w:rPr>
      <w:t xml:space="preserve">CAMPOS DOS GOYTACAZES / RJ, CEP 28080-565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numPr>
        <w:ilvl w:val="0"/>
        <w:numId w:val="1"/>
      </w:numPr>
      <w:tabs>
        <w:tab w:val="left" w:leader="none" w:pos="3120"/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b w:val="0"/>
        <w:i w:val="0"/>
        <w:smallCaps w:val="0"/>
        <w:strike w:val="0"/>
        <w:color w:val="000000"/>
        <w:sz w:val="24"/>
        <w:szCs w:val="24"/>
        <w:u w:val="none"/>
        <w:vertAlign w:val="baseline"/>
        <w:rtl w:val="0"/>
      </w:rPr>
      <w:t xml:space="preserve">TELEFONE (22) 2737-5600 / (22) 2737-5625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numPr>
        <w:ilvl w:val="0"/>
        <w:numId w:val="1"/>
      </w:numPr>
      <w:tabs>
        <w:tab w:val="left" w:leader="none" w:pos="3120"/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numPr>
        <w:ilvl w:val="0"/>
        <w:numId w:val="1"/>
      </w:numPr>
      <w:tabs>
        <w:tab w:val="left" w:leader="none" w:pos="3120"/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0"/>
      <w:numPr>
        <w:ilvl w:val="0"/>
        <w:numId w:val="1"/>
      </w:numPr>
      <w:spacing w:after="0" w:before="0" w:line="240" w:lineRule="auto"/>
      <w:ind w:left="0" w:firstLine="0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3065780</wp:posOffset>
          </wp:positionH>
          <wp:positionV relativeFrom="paragraph">
            <wp:posOffset>-104774</wp:posOffset>
          </wp:positionV>
          <wp:extent cx="436245" cy="42989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6245" cy="4298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widowControl w:val="0"/>
      <w:numPr>
        <w:ilvl w:val="0"/>
        <w:numId w:val="1"/>
      </w:numPr>
      <w:spacing w:after="0" w:before="0" w:line="240" w:lineRule="auto"/>
      <w:ind w:left="0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widowControl w:val="0"/>
      <w:numPr>
        <w:ilvl w:val="0"/>
        <w:numId w:val="1"/>
      </w:numPr>
      <w:spacing w:after="0" w:before="0" w:line="240" w:lineRule="auto"/>
      <w:ind w:left="0" w:firstLine="0"/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MINISTÉRIO DA EDUCAÇÃO</w:t>
    </w:r>
  </w:p>
  <w:p w:rsidR="00000000" w:rsidDel="00000000" w:rsidP="00000000" w:rsidRDefault="00000000" w:rsidRPr="00000000" w14:paraId="00000018">
    <w:pPr>
      <w:widowControl w:val="0"/>
      <w:numPr>
        <w:ilvl w:val="0"/>
        <w:numId w:val="1"/>
      </w:numPr>
      <w:spacing w:after="0" w:before="0" w:line="240" w:lineRule="auto"/>
      <w:ind w:left="0" w:firstLine="0"/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9">
    <w:pPr>
      <w:widowControl w:val="0"/>
      <w:numPr>
        <w:ilvl w:val="0"/>
        <w:numId w:val="1"/>
      </w:numPr>
      <w:spacing w:after="0" w:before="0" w:line="240" w:lineRule="auto"/>
      <w:ind w:left="0" w:firstLine="0"/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INSTITUTO FEDERAL DE EDUCAÇÃO, CIÊNCIA E TECNOLOGIA DA PARAÍBA</w:t>
    </w:r>
  </w:p>
  <w:p w:rsidR="00000000" w:rsidDel="00000000" w:rsidP="00000000" w:rsidRDefault="00000000" w:rsidRPr="00000000" w14:paraId="0000001A">
    <w:pPr>
      <w:widowControl w:val="0"/>
      <w:numPr>
        <w:ilvl w:val="0"/>
        <w:numId w:val="1"/>
      </w:numPr>
      <w:spacing w:after="0" w:before="0" w:line="240" w:lineRule="auto"/>
      <w:ind w:left="0" w:firstLine="0"/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PRÓ-REITORIA DE EXTENSÃO E CULTURA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E7D6D4ED2A38473B82B8C45539ED3400</vt:lpwstr>
  </property>
  <property fmtid="{D5CDD505-2E9C-101B-9397-08002B2CF9AE}" pid="3" name="KSOProductBuildVer">
    <vt:lpwstr>1033-11.2.0.10382</vt:lpwstr>
  </property>
</Properties>
</file>