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CD0577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bookmarkStart w:id="0" w:name="_GoBack"/>
      <w:bookmarkEnd w:id="0"/>
      <w:r w:rsidRPr="00CD0577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-32080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CD0577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CD0577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7B35DD">
        <w:rPr>
          <w:rFonts w:ascii="Palatino Linotype" w:hAnsi="Palatino Linotype" w:cs="DejaVu Sans"/>
          <w:b/>
          <w:bCs/>
          <w:sz w:val="20"/>
          <w:szCs w:val="20"/>
        </w:rPr>
        <w:t>V</w:t>
      </w:r>
      <w:r w:rsidR="007D746D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="007B35DD">
        <w:rPr>
          <w:rFonts w:ascii="Palatino Linotype" w:hAnsi="Palatino Linotype" w:cs="DejaVu Sans"/>
          <w:b/>
          <w:bCs/>
          <w:sz w:val="20"/>
          <w:szCs w:val="20"/>
        </w:rPr>
        <w:t>II</w:t>
      </w: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>
        <w:rPr>
          <w:rFonts w:ascii="Palatino Linotype" w:hAnsi="Palatino Linotype" w:cs="DejaVu Sans"/>
          <w:b/>
          <w:bCs/>
          <w:sz w:val="20"/>
          <w:szCs w:val="20"/>
        </w:rPr>
        <w:t xml:space="preserve">MODELO DE </w:t>
      </w:r>
      <w:r w:rsidR="007B35DD">
        <w:rPr>
          <w:rFonts w:ascii="Palatino Linotype" w:hAnsi="Palatino Linotype" w:cs="DejaVu Sans"/>
          <w:b/>
          <w:bCs/>
          <w:sz w:val="20"/>
          <w:szCs w:val="20"/>
        </w:rPr>
        <w:t>EXTRATO ANALÍTICO PARA AQUISIÇÃO DE COMBUSTÍVEL</w:t>
      </w:r>
    </w:p>
    <w:p w:rsidR="006A565A" w:rsidRDefault="006A565A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55"/>
        <w:gridCol w:w="2506"/>
      </w:tblGrid>
      <w:tr w:rsidR="006A565A" w:rsidTr="006A565A">
        <w:tc>
          <w:tcPr>
            <w:tcW w:w="9061" w:type="dxa"/>
            <w:gridSpan w:val="2"/>
          </w:tcPr>
          <w:p w:rsidR="006A565A" w:rsidRPr="006A565A" w:rsidRDefault="006A565A" w:rsidP="006A565A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 w:rsidRPr="006A565A"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Trechos percorridos</w:t>
            </w:r>
          </w:p>
        </w:tc>
      </w:tr>
      <w:tr w:rsidR="006A565A" w:rsidTr="006A565A">
        <w:tc>
          <w:tcPr>
            <w:tcW w:w="6555" w:type="dxa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Origem/Destino: João Pessoa/Picuí</w:t>
            </w:r>
          </w:p>
        </w:tc>
        <w:tc>
          <w:tcPr>
            <w:tcW w:w="2506" w:type="dxa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Data:</w:t>
            </w:r>
            <w:r w:rsidR="00574EE6"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 01/12/2017</w:t>
            </w:r>
          </w:p>
        </w:tc>
      </w:tr>
      <w:tr w:rsidR="006A565A" w:rsidTr="006A565A">
        <w:tc>
          <w:tcPr>
            <w:tcW w:w="6555" w:type="dxa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Origem/Destino: Picuí/Patos</w:t>
            </w:r>
          </w:p>
        </w:tc>
        <w:tc>
          <w:tcPr>
            <w:tcW w:w="2506" w:type="dxa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Data:</w:t>
            </w:r>
            <w:r w:rsidR="00574EE6"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 02/12/2017</w:t>
            </w:r>
          </w:p>
        </w:tc>
      </w:tr>
      <w:tr w:rsidR="006A565A" w:rsidTr="006A565A">
        <w:tc>
          <w:tcPr>
            <w:tcW w:w="6555" w:type="dxa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Origem/Destino: Patos/João Pessoa</w:t>
            </w:r>
          </w:p>
        </w:tc>
        <w:tc>
          <w:tcPr>
            <w:tcW w:w="2506" w:type="dxa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Data:</w:t>
            </w:r>
            <w:r w:rsidR="00574EE6"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 04/12/2017</w:t>
            </w:r>
          </w:p>
        </w:tc>
      </w:tr>
      <w:tr w:rsidR="006A565A" w:rsidTr="00421F8C">
        <w:tc>
          <w:tcPr>
            <w:tcW w:w="9061" w:type="dxa"/>
            <w:gridSpan w:val="2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</w:p>
        </w:tc>
      </w:tr>
      <w:tr w:rsidR="006A565A" w:rsidTr="00421F8C">
        <w:tc>
          <w:tcPr>
            <w:tcW w:w="9061" w:type="dxa"/>
            <w:gridSpan w:val="2"/>
          </w:tcPr>
          <w:p w:rsidR="006A565A" w:rsidRPr="006A565A" w:rsidRDefault="006A565A" w:rsidP="006A565A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 w:rsidRPr="006A565A"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Quilometragem inicial: 22.200 km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Quilometragem final: 23.400 km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Quilometragem percorrida: 1.200</w:t>
            </w:r>
            <w:r w:rsidR="005B70DA"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km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Default="006A565A" w:rsidP="00075172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</w:p>
        </w:tc>
      </w:tr>
      <w:tr w:rsidR="006A565A" w:rsidTr="006A565A">
        <w:tc>
          <w:tcPr>
            <w:tcW w:w="9061" w:type="dxa"/>
            <w:gridSpan w:val="2"/>
          </w:tcPr>
          <w:p w:rsidR="006A565A" w:rsidRDefault="006A565A" w:rsidP="00075172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 w:rsidRPr="006A565A">
              <w:rPr>
                <w:rFonts w:ascii="Palatino Linotype" w:hAnsi="Palatino Linotype" w:cs="DejaVu Sans"/>
                <w:bCs/>
                <w:sz w:val="20"/>
                <w:szCs w:val="20"/>
              </w:rPr>
              <w:t>Placas:</w:t>
            </w: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 ABC-1234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 w:rsidRPr="006A565A">
              <w:rPr>
                <w:rFonts w:ascii="Palatino Linotype" w:hAnsi="Palatino Linotype" w:cs="DejaVu Sans"/>
                <w:bCs/>
                <w:sz w:val="20"/>
                <w:szCs w:val="20"/>
              </w:rPr>
              <w:t>Modelo:</w:t>
            </w: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 Chevrolet </w:t>
            </w:r>
            <w:proofErr w:type="spellStart"/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Onix</w:t>
            </w:r>
            <w:proofErr w:type="spellEnd"/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6A565A" w:rsidRDefault="006A565A" w:rsidP="00574EE6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Média de consumo: </w:t>
            </w:r>
            <w:r w:rsidR="00574EE6">
              <w:rPr>
                <w:rFonts w:ascii="Palatino Linotype" w:hAnsi="Palatino Linotype" w:cs="DejaVu Sans"/>
                <w:bCs/>
                <w:sz w:val="20"/>
                <w:szCs w:val="20"/>
              </w:rPr>
              <w:t>10</w:t>
            </w: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km/l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 xml:space="preserve">Quantidade de litros consumidos: </w:t>
            </w:r>
            <w:r w:rsidR="00574EE6">
              <w:rPr>
                <w:rFonts w:ascii="Palatino Linotype" w:hAnsi="Palatino Linotype" w:cs="DejaVu Sans"/>
                <w:bCs/>
                <w:sz w:val="20"/>
                <w:szCs w:val="20"/>
              </w:rPr>
              <w:t>120 litros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6A565A" w:rsidRDefault="006A565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5B70DA" w:rsidRDefault="005B70DA" w:rsidP="005B70DA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 w:rsidRPr="005B70DA"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5B70DA" w:rsidRPr="006A565A" w:rsidRDefault="005B70DA" w:rsidP="005B70D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Data: 04/12/2017</w:t>
            </w:r>
          </w:p>
        </w:tc>
      </w:tr>
      <w:tr w:rsidR="006A565A" w:rsidTr="006A565A">
        <w:tc>
          <w:tcPr>
            <w:tcW w:w="9061" w:type="dxa"/>
            <w:gridSpan w:val="2"/>
          </w:tcPr>
          <w:p w:rsidR="006A565A" w:rsidRPr="006A565A" w:rsidRDefault="005B70D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Combustível: Gasolina</w:t>
            </w:r>
          </w:p>
        </w:tc>
      </w:tr>
      <w:tr w:rsidR="005B70DA" w:rsidTr="006A565A">
        <w:tc>
          <w:tcPr>
            <w:tcW w:w="9061" w:type="dxa"/>
            <w:gridSpan w:val="2"/>
          </w:tcPr>
          <w:p w:rsidR="005B70DA" w:rsidRDefault="005B70D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Preço unitário do litro: R$ 3,89</w:t>
            </w:r>
          </w:p>
        </w:tc>
      </w:tr>
      <w:tr w:rsidR="005B70DA" w:rsidTr="006A565A">
        <w:tc>
          <w:tcPr>
            <w:tcW w:w="9061" w:type="dxa"/>
            <w:gridSpan w:val="2"/>
          </w:tcPr>
          <w:p w:rsidR="005B70DA" w:rsidRDefault="005B70D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Cs/>
                <w:sz w:val="20"/>
                <w:szCs w:val="20"/>
              </w:rPr>
              <w:t>Posto: Posto Santa Júlia – Epitácio Pessoa</w:t>
            </w:r>
          </w:p>
        </w:tc>
      </w:tr>
      <w:tr w:rsidR="005B70DA" w:rsidTr="006A565A">
        <w:tc>
          <w:tcPr>
            <w:tcW w:w="9061" w:type="dxa"/>
            <w:gridSpan w:val="2"/>
          </w:tcPr>
          <w:p w:rsidR="005B70DA" w:rsidRDefault="005B70D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</w:p>
        </w:tc>
      </w:tr>
      <w:tr w:rsidR="005B70DA" w:rsidTr="006A565A">
        <w:tc>
          <w:tcPr>
            <w:tcW w:w="9061" w:type="dxa"/>
            <w:gridSpan w:val="2"/>
          </w:tcPr>
          <w:p w:rsidR="005B70DA" w:rsidRDefault="005B70DA" w:rsidP="005B70DA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Valor da Despesa</w:t>
            </w:r>
          </w:p>
        </w:tc>
      </w:tr>
      <w:tr w:rsidR="005B70DA" w:rsidTr="006A565A">
        <w:tc>
          <w:tcPr>
            <w:tcW w:w="9061" w:type="dxa"/>
            <w:gridSpan w:val="2"/>
          </w:tcPr>
          <w:p w:rsidR="005B70DA" w:rsidRPr="00057F98" w:rsidRDefault="005B70DA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 w:rsidRPr="00057F98"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Despesa total: R$ 466,80</w:t>
            </w:r>
          </w:p>
        </w:tc>
      </w:tr>
      <w:tr w:rsidR="00057F98" w:rsidTr="006A565A">
        <w:tc>
          <w:tcPr>
            <w:tcW w:w="9061" w:type="dxa"/>
            <w:gridSpan w:val="2"/>
          </w:tcPr>
          <w:p w:rsidR="00057F98" w:rsidRPr="00057F98" w:rsidRDefault="00057F98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</w:p>
        </w:tc>
      </w:tr>
      <w:tr w:rsidR="00057F98" w:rsidTr="006A565A">
        <w:tc>
          <w:tcPr>
            <w:tcW w:w="9061" w:type="dxa"/>
            <w:gridSpan w:val="2"/>
          </w:tcPr>
          <w:p w:rsidR="00057F98" w:rsidRPr="00057F98" w:rsidRDefault="00057F98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 w:rsidRPr="00057F98">
              <w:rPr>
                <w:rFonts w:ascii="Palatino Linotype" w:hAnsi="Palatino Linotype" w:cs="DejaVu Sans"/>
                <w:bCs/>
                <w:sz w:val="20"/>
                <w:szCs w:val="20"/>
              </w:rPr>
              <w:t>Declaro, para todos os fins, que as informações acima prestadas são verdadeiras.</w:t>
            </w:r>
          </w:p>
        </w:tc>
      </w:tr>
      <w:tr w:rsidR="00057F98" w:rsidTr="006A565A">
        <w:tc>
          <w:tcPr>
            <w:tcW w:w="9061" w:type="dxa"/>
            <w:gridSpan w:val="2"/>
          </w:tcPr>
          <w:p w:rsidR="00057F98" w:rsidRDefault="00057F98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</w:p>
        </w:tc>
      </w:tr>
      <w:tr w:rsidR="00057F98" w:rsidTr="006A565A">
        <w:tc>
          <w:tcPr>
            <w:tcW w:w="9061" w:type="dxa"/>
            <w:gridSpan w:val="2"/>
          </w:tcPr>
          <w:p w:rsidR="00057F98" w:rsidRDefault="00057F98" w:rsidP="00057F98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Assinatura</w:t>
            </w:r>
          </w:p>
        </w:tc>
      </w:tr>
      <w:tr w:rsidR="00057F98" w:rsidTr="006A565A">
        <w:tc>
          <w:tcPr>
            <w:tcW w:w="9061" w:type="dxa"/>
            <w:gridSpan w:val="2"/>
          </w:tcPr>
          <w:p w:rsidR="00057F98" w:rsidRDefault="00057F98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</w:p>
          <w:p w:rsidR="00720500" w:rsidRDefault="00720500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</w:p>
          <w:p w:rsidR="00057F98" w:rsidRDefault="00057F98" w:rsidP="00057F98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  <w:t>________________________________________</w:t>
            </w:r>
          </w:p>
          <w:p w:rsidR="00057F98" w:rsidRPr="00057F98" w:rsidRDefault="00057F98" w:rsidP="00057F98">
            <w:pPr>
              <w:pStyle w:val="Default"/>
              <w:spacing w:line="276" w:lineRule="auto"/>
              <w:ind w:firstLine="0"/>
              <w:jc w:val="center"/>
              <w:rPr>
                <w:rFonts w:ascii="Palatino Linotype" w:hAnsi="Palatino Linotype" w:cs="DejaVu Sans"/>
                <w:bCs/>
                <w:sz w:val="20"/>
                <w:szCs w:val="20"/>
              </w:rPr>
            </w:pPr>
            <w:r w:rsidRPr="00057F98">
              <w:rPr>
                <w:rFonts w:ascii="Palatino Linotype" w:hAnsi="Palatino Linotype" w:cs="DejaVu Sans"/>
                <w:bCs/>
                <w:sz w:val="20"/>
                <w:szCs w:val="20"/>
              </w:rPr>
              <w:t>Beneficiário</w:t>
            </w:r>
          </w:p>
          <w:p w:rsidR="00057F98" w:rsidRDefault="00057F98" w:rsidP="006A565A">
            <w:pPr>
              <w:pStyle w:val="Default"/>
              <w:spacing w:line="276" w:lineRule="auto"/>
              <w:ind w:firstLine="0"/>
              <w:jc w:val="left"/>
              <w:rPr>
                <w:rFonts w:ascii="Palatino Linotype" w:hAnsi="Palatino Linotype" w:cs="DejaVu Sans"/>
                <w:b/>
                <w:bCs/>
                <w:sz w:val="20"/>
                <w:szCs w:val="20"/>
              </w:rPr>
            </w:pPr>
          </w:p>
        </w:tc>
      </w:tr>
    </w:tbl>
    <w:p w:rsidR="006A565A" w:rsidRDefault="006A565A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6A565A" w:rsidRPr="00CD0577" w:rsidRDefault="006A565A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232A70">
      <w:pPr>
        <w:spacing w:line="276" w:lineRule="auto"/>
        <w:rPr>
          <w:rFonts w:ascii="Palatino Linotype" w:hAnsi="Palatino Linotype"/>
        </w:rPr>
      </w:pPr>
    </w:p>
    <w:sectPr w:rsidR="004A7B65" w:rsidRPr="00CD0577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8B0B3C" w:rsidRPr="008B0B3C">
          <w:rPr>
            <w:b/>
            <w:bCs/>
            <w:noProof/>
            <w:sz w:val="12"/>
          </w:rPr>
          <w:t>1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57F98"/>
    <w:rsid w:val="000676FC"/>
    <w:rsid w:val="00075172"/>
    <w:rsid w:val="000A7F8A"/>
    <w:rsid w:val="0012692C"/>
    <w:rsid w:val="00136BC2"/>
    <w:rsid w:val="001F0F80"/>
    <w:rsid w:val="00232A70"/>
    <w:rsid w:val="003F67B6"/>
    <w:rsid w:val="00453C8C"/>
    <w:rsid w:val="004A7B65"/>
    <w:rsid w:val="004D0356"/>
    <w:rsid w:val="00574EE6"/>
    <w:rsid w:val="00585246"/>
    <w:rsid w:val="005B70DA"/>
    <w:rsid w:val="00613310"/>
    <w:rsid w:val="00635FC0"/>
    <w:rsid w:val="006A565A"/>
    <w:rsid w:val="00720500"/>
    <w:rsid w:val="0076687B"/>
    <w:rsid w:val="00767650"/>
    <w:rsid w:val="007A4C9D"/>
    <w:rsid w:val="007B35DD"/>
    <w:rsid w:val="007D746D"/>
    <w:rsid w:val="00834FD8"/>
    <w:rsid w:val="00890FC7"/>
    <w:rsid w:val="0089162A"/>
    <w:rsid w:val="008B0B3C"/>
    <w:rsid w:val="008E022D"/>
    <w:rsid w:val="008F68E5"/>
    <w:rsid w:val="009F50B6"/>
    <w:rsid w:val="00A7132B"/>
    <w:rsid w:val="00A8647E"/>
    <w:rsid w:val="00B84D60"/>
    <w:rsid w:val="00BA2107"/>
    <w:rsid w:val="00C3374C"/>
    <w:rsid w:val="00C700D6"/>
    <w:rsid w:val="00CC18CD"/>
    <w:rsid w:val="00CD0577"/>
    <w:rsid w:val="00D330DE"/>
    <w:rsid w:val="00D6690C"/>
    <w:rsid w:val="00D919C8"/>
    <w:rsid w:val="00DB7EE5"/>
    <w:rsid w:val="00E25673"/>
    <w:rsid w:val="00E56498"/>
    <w:rsid w:val="00E85680"/>
    <w:rsid w:val="00EF1B4C"/>
    <w:rsid w:val="00E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41</cp:revision>
  <dcterms:created xsi:type="dcterms:W3CDTF">2017-12-06T18:09:00Z</dcterms:created>
  <dcterms:modified xsi:type="dcterms:W3CDTF">2017-12-14T17:55:00Z</dcterms:modified>
</cp:coreProperties>
</file>