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FF69AF" w14:textId="77777777" w:rsidR="005C2320" w:rsidRDefault="00000000">
      <w:pPr>
        <w:shd w:val="clear" w:color="auto" w:fill="E2EFD9"/>
        <w:spacing w:line="360" w:lineRule="auto"/>
        <w:ind w:right="-36"/>
        <w:jc w:val="center"/>
        <w:rPr>
          <w:b/>
        </w:rPr>
      </w:pPr>
      <w:r>
        <w:rPr>
          <w:b/>
        </w:rPr>
        <w:t>ANEXO I</w:t>
      </w:r>
    </w:p>
    <w:p w14:paraId="2D862E73" w14:textId="77777777" w:rsidR="005C2320" w:rsidRDefault="005C2320">
      <w:pPr>
        <w:jc w:val="center"/>
        <w:rPr>
          <w:rFonts w:ascii="Times New Roman" w:eastAsia="Times New Roman" w:hAnsi="Times New Roman" w:cs="Times New Roman"/>
          <w:b/>
        </w:rPr>
      </w:pPr>
    </w:p>
    <w:p w14:paraId="0FB0BD62" w14:textId="77777777" w:rsidR="005C2320" w:rsidRDefault="00000000">
      <w:pPr>
        <w:tabs>
          <w:tab w:val="left" w:pos="2934"/>
        </w:tabs>
        <w:spacing w:line="360" w:lineRule="auto"/>
        <w:jc w:val="center"/>
        <w:rPr>
          <w:b/>
        </w:rPr>
      </w:pPr>
      <w:r>
        <w:rPr>
          <w:b/>
        </w:rPr>
        <w:t>FORMULÁRIO PARA A CARTA DE INTENÇÃO</w:t>
      </w:r>
    </w:p>
    <w:p w14:paraId="0A5E16A5" w14:textId="77777777" w:rsidR="005C2320" w:rsidRDefault="00000000">
      <w:pPr>
        <w:ind w:right="-34"/>
        <w:jc w:val="center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Formatação: arquivo em PDF; tamanho máximo do arquivo 10 MB; tamanho da fonte 12; espaçamento simples; o texto deve ser inserido dentro da célula específica de cada tópico.</w:t>
      </w:r>
    </w:p>
    <w:p w14:paraId="56977AB4" w14:textId="77777777" w:rsidR="005C2320" w:rsidRDefault="005C2320">
      <w:pPr>
        <w:ind w:right="-34"/>
        <w:jc w:val="center"/>
        <w:rPr>
          <w:b/>
        </w:rPr>
      </w:pPr>
    </w:p>
    <w:tbl>
      <w:tblPr>
        <w:tblStyle w:val="a7"/>
        <w:tblW w:w="10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6"/>
        <w:gridCol w:w="709"/>
        <w:gridCol w:w="2793"/>
        <w:gridCol w:w="1061"/>
        <w:gridCol w:w="3973"/>
      </w:tblGrid>
      <w:tr w:rsidR="005C2320" w14:paraId="38F74495" w14:textId="77777777">
        <w:tc>
          <w:tcPr>
            <w:tcW w:w="10062" w:type="dxa"/>
            <w:gridSpan w:val="5"/>
            <w:shd w:val="clear" w:color="auto" w:fill="A8D08D"/>
          </w:tcPr>
          <w:p w14:paraId="0C4B1F2A" w14:textId="77777777" w:rsidR="005C2320" w:rsidRDefault="00000000">
            <w:pPr>
              <w:ind w:right="-34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</w:p>
        </w:tc>
      </w:tr>
      <w:tr w:rsidR="005C2320" w14:paraId="59390AA5" w14:textId="77777777">
        <w:tc>
          <w:tcPr>
            <w:tcW w:w="1526" w:type="dxa"/>
          </w:tcPr>
          <w:p w14:paraId="010ED60F" w14:textId="77777777" w:rsidR="005C2320" w:rsidRDefault="00000000">
            <w:pPr>
              <w:ind w:right="-34"/>
              <w:jc w:val="center"/>
            </w:pPr>
            <w:r>
              <w:t>MATRÍCULA</w:t>
            </w:r>
          </w:p>
        </w:tc>
        <w:tc>
          <w:tcPr>
            <w:tcW w:w="3502" w:type="dxa"/>
            <w:gridSpan w:val="2"/>
          </w:tcPr>
          <w:p w14:paraId="3136AD54" w14:textId="77777777" w:rsidR="005C2320" w:rsidRDefault="005C2320">
            <w:pPr>
              <w:ind w:right="-34"/>
              <w:jc w:val="center"/>
            </w:pPr>
          </w:p>
        </w:tc>
        <w:tc>
          <w:tcPr>
            <w:tcW w:w="1061" w:type="dxa"/>
          </w:tcPr>
          <w:p w14:paraId="19A44BFB" w14:textId="77777777" w:rsidR="005C2320" w:rsidRDefault="00000000">
            <w:pPr>
              <w:ind w:right="-34"/>
              <w:jc w:val="center"/>
            </w:pPr>
            <w:r>
              <w:t>CAMPUS</w:t>
            </w:r>
          </w:p>
        </w:tc>
        <w:tc>
          <w:tcPr>
            <w:tcW w:w="3973" w:type="dxa"/>
          </w:tcPr>
          <w:p w14:paraId="4F03A0B4" w14:textId="77777777" w:rsidR="005C2320" w:rsidRDefault="005C2320">
            <w:pPr>
              <w:ind w:right="-34"/>
              <w:jc w:val="center"/>
            </w:pPr>
          </w:p>
        </w:tc>
      </w:tr>
      <w:tr w:rsidR="005C2320" w14:paraId="5F75C63F" w14:textId="77777777">
        <w:trPr>
          <w:trHeight w:val="240"/>
        </w:trPr>
        <w:tc>
          <w:tcPr>
            <w:tcW w:w="1526" w:type="dxa"/>
          </w:tcPr>
          <w:p w14:paraId="7C5A37A6" w14:textId="77777777" w:rsidR="005C2320" w:rsidRDefault="00000000">
            <w:pPr>
              <w:ind w:right="-34"/>
              <w:jc w:val="center"/>
            </w:pPr>
            <w:r>
              <w:t>NOME</w:t>
            </w:r>
          </w:p>
        </w:tc>
        <w:tc>
          <w:tcPr>
            <w:tcW w:w="8536" w:type="dxa"/>
            <w:gridSpan w:val="4"/>
          </w:tcPr>
          <w:p w14:paraId="2C15E819" w14:textId="77777777" w:rsidR="005C2320" w:rsidRDefault="005C2320">
            <w:pPr>
              <w:ind w:right="-34"/>
              <w:jc w:val="center"/>
            </w:pPr>
          </w:p>
        </w:tc>
      </w:tr>
      <w:tr w:rsidR="005C2320" w14:paraId="27977807" w14:textId="77777777">
        <w:tc>
          <w:tcPr>
            <w:tcW w:w="2235" w:type="dxa"/>
            <w:gridSpan w:val="2"/>
          </w:tcPr>
          <w:p w14:paraId="44433D72" w14:textId="77777777" w:rsidR="005C2320" w:rsidRDefault="00000000">
            <w:pPr>
              <w:ind w:right="-34"/>
              <w:jc w:val="center"/>
            </w:pPr>
            <w:r>
              <w:t xml:space="preserve">LICENCIATURA </w:t>
            </w:r>
          </w:p>
        </w:tc>
        <w:tc>
          <w:tcPr>
            <w:tcW w:w="7827" w:type="dxa"/>
            <w:gridSpan w:val="3"/>
          </w:tcPr>
          <w:p w14:paraId="62992118" w14:textId="77777777" w:rsidR="005C2320" w:rsidRDefault="005C2320">
            <w:pPr>
              <w:ind w:right="-34"/>
              <w:jc w:val="center"/>
            </w:pPr>
          </w:p>
        </w:tc>
      </w:tr>
    </w:tbl>
    <w:p w14:paraId="78E46401" w14:textId="77777777" w:rsidR="005C2320" w:rsidRDefault="005C2320">
      <w:pPr>
        <w:ind w:right="-34"/>
        <w:jc w:val="center"/>
        <w:rPr>
          <w:b/>
        </w:rPr>
      </w:pPr>
    </w:p>
    <w:tbl>
      <w:tblPr>
        <w:tblStyle w:val="a8"/>
        <w:tblW w:w="10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7"/>
      </w:tblGrid>
      <w:tr w:rsidR="005C2320" w14:paraId="06D68876" w14:textId="77777777">
        <w:tc>
          <w:tcPr>
            <w:tcW w:w="10057" w:type="dxa"/>
            <w:shd w:val="clear" w:color="auto" w:fill="A8D08D"/>
          </w:tcPr>
          <w:p w14:paraId="6CDD74CB" w14:textId="77777777" w:rsidR="005C2320" w:rsidRDefault="00000000">
            <w:pPr>
              <w:ind w:right="-34"/>
              <w:jc w:val="center"/>
              <w:rPr>
                <w:b/>
              </w:rPr>
            </w:pPr>
            <w:r>
              <w:rPr>
                <w:b/>
              </w:rPr>
              <w:t>CARTA DE INTENÇÃO</w:t>
            </w:r>
          </w:p>
        </w:tc>
      </w:tr>
      <w:tr w:rsidR="005C2320" w14:paraId="0DCF7D6D" w14:textId="77777777">
        <w:tc>
          <w:tcPr>
            <w:tcW w:w="10057" w:type="dxa"/>
          </w:tcPr>
          <w:p w14:paraId="6F3DBBF4" w14:textId="77777777" w:rsidR="005C2320" w:rsidRDefault="005C2320">
            <w:pPr>
              <w:ind w:right="-34"/>
              <w:jc w:val="both"/>
              <w:rPr>
                <w:b/>
                <w:color w:val="FF0000"/>
              </w:rPr>
            </w:pPr>
          </w:p>
          <w:p w14:paraId="2E607C79" w14:textId="77777777" w:rsidR="005C2320" w:rsidRDefault="005C2320">
            <w:pPr>
              <w:ind w:right="-34"/>
              <w:jc w:val="both"/>
              <w:rPr>
                <w:b/>
                <w:color w:val="FF0000"/>
              </w:rPr>
            </w:pPr>
          </w:p>
          <w:p w14:paraId="4693F91C" w14:textId="77777777" w:rsidR="005C2320" w:rsidRDefault="0000000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ab/>
            </w:r>
          </w:p>
          <w:p w14:paraId="35C88821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91B3579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53DF5AD7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AACDBEC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47DC334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7B66CE5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C7C6036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7A83DB58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F82B62E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493DC40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77755F69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CDA2904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0864719F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0679B49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71BCEDAC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77F6DB7D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544F3BED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7EBAD420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068D871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1445AF7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6628F7F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E27C5D7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6DDA69E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04DC940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032E6B87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6DFD444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73DEED59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A446C76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E01D1E5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6DE0EAA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FE56CBE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F899ED2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D9ECA68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7FC7FC1A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61F6942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E15CD89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557AE253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649772C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B6DB7D7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B327951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A64D378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9118188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FA2F734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9F25398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07DAF8F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0C4C36A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7897167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ED06997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C6F9248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F4BB87D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6F14F34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27855C8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D7FB5F8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774BC8A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0471E4FC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06A4BC6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8E9B58F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28E7057E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1CA84BF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153624A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6EE6EA0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416BD60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76BF021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2E7FD2D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58E8835C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6B043C5B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C8C6A65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51DA5791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05E3C54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7A3D3682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9610AD2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3AE8DBDA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2471191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4B799335" w14:textId="77777777" w:rsidR="005C2320" w:rsidRDefault="005C2320">
            <w:pPr>
              <w:tabs>
                <w:tab w:val="left" w:pos="3301"/>
              </w:tabs>
              <w:ind w:right="-34"/>
              <w:jc w:val="both"/>
              <w:rPr>
                <w:b/>
                <w:color w:val="FF0000"/>
              </w:rPr>
            </w:pPr>
          </w:p>
          <w:p w14:paraId="1211468D" w14:textId="77777777" w:rsidR="005C2320" w:rsidRDefault="005C2320">
            <w:pPr>
              <w:ind w:right="-34"/>
              <w:jc w:val="both"/>
              <w:rPr>
                <w:b/>
                <w:color w:val="FF0000"/>
              </w:rPr>
            </w:pPr>
          </w:p>
          <w:p w14:paraId="3BCC5116" w14:textId="77777777" w:rsidR="005C2320" w:rsidRDefault="005C2320">
            <w:pPr>
              <w:ind w:right="-34"/>
              <w:jc w:val="both"/>
              <w:rPr>
                <w:b/>
                <w:color w:val="FF0000"/>
              </w:rPr>
            </w:pPr>
          </w:p>
          <w:p w14:paraId="284F85DF" w14:textId="77777777" w:rsidR="005C2320" w:rsidRDefault="005C2320">
            <w:pPr>
              <w:ind w:right="-34"/>
              <w:jc w:val="both"/>
              <w:rPr>
                <w:b/>
                <w:color w:val="FF0000"/>
              </w:rPr>
            </w:pPr>
          </w:p>
        </w:tc>
      </w:tr>
    </w:tbl>
    <w:p w14:paraId="5BE9D129" w14:textId="6EAF3EED" w:rsidR="005C2320" w:rsidRDefault="005C2320" w:rsidP="00026BF2">
      <w:pPr>
        <w:shd w:val="clear" w:color="auto" w:fill="E2EFD9"/>
        <w:spacing w:line="360" w:lineRule="auto"/>
        <w:ind w:right="-36"/>
        <w:jc w:val="center"/>
      </w:pPr>
    </w:p>
    <w:sectPr w:rsidR="005C2320">
      <w:headerReference w:type="default" r:id="rId8"/>
      <w:footerReference w:type="default" r:id="rId9"/>
      <w:pgSz w:w="11906" w:h="16820"/>
      <w:pgMar w:top="797" w:right="849" w:bottom="851" w:left="1140" w:header="0" w:footer="3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388B1" w14:textId="77777777" w:rsidR="00EE6F40" w:rsidRDefault="00EE6F40">
      <w:r>
        <w:separator/>
      </w:r>
    </w:p>
  </w:endnote>
  <w:endnote w:type="continuationSeparator" w:id="0">
    <w:p w14:paraId="48CE2B5E" w14:textId="77777777" w:rsidR="00EE6F40" w:rsidRDefault="00EE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B3365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3A8C">
      <w:rPr>
        <w:noProof/>
        <w:color w:val="000000"/>
      </w:rPr>
      <w:t>1</w:t>
    </w:r>
    <w:r>
      <w:rPr>
        <w:color w:val="000000"/>
      </w:rPr>
      <w:fldChar w:fldCharType="end"/>
    </w:r>
  </w:p>
  <w:p w14:paraId="24EF65B6" w14:textId="77777777" w:rsidR="005C2320" w:rsidRDefault="005C23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3270" w14:textId="77777777" w:rsidR="00EE6F40" w:rsidRDefault="00EE6F40">
      <w:r>
        <w:separator/>
      </w:r>
    </w:p>
  </w:footnote>
  <w:footnote w:type="continuationSeparator" w:id="0">
    <w:p w14:paraId="6D66C318" w14:textId="77777777" w:rsidR="00EE6F40" w:rsidRDefault="00EE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3ACF" w14:textId="77777777" w:rsidR="005C2320" w:rsidRDefault="005C2320"/>
  <w:p w14:paraId="454BEA5F" w14:textId="77777777" w:rsidR="005C2320" w:rsidRDefault="005C2320"/>
  <w:p w14:paraId="0C6B09D1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>MINISTÉRIO DA EDUCAÇÃO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6105C8E" wp14:editId="4CBB93DF">
          <wp:simplePos x="0" y="0"/>
          <wp:positionH relativeFrom="column">
            <wp:posOffset>-412749</wp:posOffset>
          </wp:positionH>
          <wp:positionV relativeFrom="paragraph">
            <wp:posOffset>10795</wp:posOffset>
          </wp:positionV>
          <wp:extent cx="125730" cy="9900285"/>
          <wp:effectExtent l="0" t="0" r="0" b="0"/>
          <wp:wrapNone/>
          <wp:docPr id="20" name="image2.jpg" descr="papel_timbrado_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apel_timbrado_p.jpg"/>
                  <pic:cNvPicPr preferRelativeResize="0"/>
                </pic:nvPicPr>
                <pic:blipFill>
                  <a:blip r:embed="rId1"/>
                  <a:srcRect t="6860" r="98199"/>
                  <a:stretch>
                    <a:fillRect/>
                  </a:stretch>
                </pic:blipFill>
                <pic:spPr>
                  <a:xfrm>
                    <a:off x="0" y="0"/>
                    <a:ext cx="125730" cy="9900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324AC26" wp14:editId="40ED1B5A">
          <wp:simplePos x="0" y="0"/>
          <wp:positionH relativeFrom="column">
            <wp:posOffset>3581401</wp:posOffset>
          </wp:positionH>
          <wp:positionV relativeFrom="paragraph">
            <wp:posOffset>27228</wp:posOffset>
          </wp:positionV>
          <wp:extent cx="2286000" cy="628727"/>
          <wp:effectExtent l="0" t="0" r="0" b="0"/>
          <wp:wrapNone/>
          <wp:docPr id="1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6287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645F76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>Secretaria de Educação Profissional e Tecnológica</w:t>
    </w:r>
  </w:p>
  <w:p w14:paraId="02AEDEC1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color w:val="000000"/>
        <w:sz w:val="16"/>
        <w:szCs w:val="16"/>
      </w:rPr>
    </w:pPr>
    <w:r>
      <w:rPr>
        <w:rFonts w:ascii="Open Sans" w:eastAsia="Open Sans" w:hAnsi="Open Sans" w:cs="Open Sans"/>
        <w:color w:val="000000"/>
        <w:sz w:val="16"/>
        <w:szCs w:val="16"/>
      </w:rPr>
      <w:t>Instituto Federal de Educação, Ciência e Tecnologia da Paraíba</w:t>
    </w:r>
  </w:p>
  <w:p w14:paraId="09A43E07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color w:val="000000"/>
        <w:sz w:val="16"/>
        <w:szCs w:val="16"/>
      </w:rPr>
    </w:pPr>
    <w:proofErr w:type="spellStart"/>
    <w:r>
      <w:rPr>
        <w:rFonts w:ascii="Open Sans" w:eastAsia="Open Sans" w:hAnsi="Open Sans" w:cs="Open Sans"/>
        <w:color w:val="000000"/>
        <w:sz w:val="16"/>
        <w:szCs w:val="16"/>
      </w:rPr>
      <w:t>Pró-Reitoria</w:t>
    </w:r>
    <w:proofErr w:type="spellEnd"/>
    <w:r>
      <w:rPr>
        <w:rFonts w:ascii="Open Sans" w:eastAsia="Open Sans" w:hAnsi="Open Sans" w:cs="Open Sans"/>
        <w:color w:val="000000"/>
        <w:sz w:val="16"/>
        <w:szCs w:val="16"/>
      </w:rPr>
      <w:t xml:space="preserve"> de Ensino</w:t>
    </w:r>
  </w:p>
  <w:p w14:paraId="7CEC3C16" w14:textId="77777777" w:rsidR="005C2320" w:rsidRDefault="005C2320">
    <w:pPr>
      <w:pBdr>
        <w:top w:val="nil"/>
        <w:left w:val="nil"/>
        <w:bottom w:val="single" w:sz="6" w:space="0" w:color="000000"/>
        <w:right w:val="nil"/>
        <w:between w:val="nil"/>
      </w:pBdr>
      <w:tabs>
        <w:tab w:val="center" w:pos="4419"/>
        <w:tab w:val="right" w:pos="8838"/>
      </w:tabs>
      <w:rPr>
        <w:rFonts w:ascii="Open Sans" w:eastAsia="Open Sans" w:hAnsi="Open Sans" w:cs="Open Sans"/>
        <w:b/>
        <w:color w:val="000000"/>
        <w:sz w:val="14"/>
        <w:szCs w:val="14"/>
      </w:rPr>
    </w:pPr>
  </w:p>
  <w:p w14:paraId="0DCA09A2" w14:textId="77777777" w:rsidR="005C23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3DC"/>
    <w:multiLevelType w:val="multilevel"/>
    <w:tmpl w:val="66BE1C4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0246C5"/>
    <w:multiLevelType w:val="multilevel"/>
    <w:tmpl w:val="5B5407C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E4796"/>
    <w:multiLevelType w:val="multilevel"/>
    <w:tmpl w:val="F9D030D4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404BF2"/>
    <w:multiLevelType w:val="multilevel"/>
    <w:tmpl w:val="97564DE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F4F08"/>
    <w:multiLevelType w:val="multilevel"/>
    <w:tmpl w:val="4D80B62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E925B2"/>
    <w:multiLevelType w:val="multilevel"/>
    <w:tmpl w:val="AECE9F4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8E21F4"/>
    <w:multiLevelType w:val="multilevel"/>
    <w:tmpl w:val="90188B9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3A0B"/>
    <w:multiLevelType w:val="multilevel"/>
    <w:tmpl w:val="CD06005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E553D23"/>
    <w:multiLevelType w:val="multilevel"/>
    <w:tmpl w:val="64B015A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FC15FA"/>
    <w:multiLevelType w:val="multilevel"/>
    <w:tmpl w:val="9CCE247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85023"/>
    <w:multiLevelType w:val="multilevel"/>
    <w:tmpl w:val="27B6E57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1D29"/>
    <w:multiLevelType w:val="multilevel"/>
    <w:tmpl w:val="AE3CE35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F7C2F2D"/>
    <w:multiLevelType w:val="multilevel"/>
    <w:tmpl w:val="31087CD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36E7D"/>
    <w:multiLevelType w:val="multilevel"/>
    <w:tmpl w:val="0AF0F11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0F16F9"/>
    <w:multiLevelType w:val="multilevel"/>
    <w:tmpl w:val="F1A6EC0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8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229CB"/>
    <w:multiLevelType w:val="multilevel"/>
    <w:tmpl w:val="0C86AC5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567F01B6"/>
    <w:multiLevelType w:val="multilevel"/>
    <w:tmpl w:val="99FA7FF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A94696"/>
    <w:multiLevelType w:val="multilevel"/>
    <w:tmpl w:val="56845F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5835C4"/>
    <w:multiLevelType w:val="multilevel"/>
    <w:tmpl w:val="E2682D30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F7889"/>
    <w:multiLevelType w:val="multilevel"/>
    <w:tmpl w:val="BF12CF2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A4ABE"/>
    <w:multiLevelType w:val="multilevel"/>
    <w:tmpl w:val="1E08745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B71B3B"/>
    <w:multiLevelType w:val="multilevel"/>
    <w:tmpl w:val="C1820B6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79E646AC"/>
    <w:multiLevelType w:val="multilevel"/>
    <w:tmpl w:val="07C425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1603683938">
    <w:abstractNumId w:val="14"/>
  </w:num>
  <w:num w:numId="2" w16cid:durableId="553390973">
    <w:abstractNumId w:val="10"/>
  </w:num>
  <w:num w:numId="3" w16cid:durableId="406539379">
    <w:abstractNumId w:val="12"/>
  </w:num>
  <w:num w:numId="4" w16cid:durableId="443499537">
    <w:abstractNumId w:val="7"/>
  </w:num>
  <w:num w:numId="5" w16cid:durableId="974943563">
    <w:abstractNumId w:val="21"/>
  </w:num>
  <w:num w:numId="6" w16cid:durableId="1373337627">
    <w:abstractNumId w:val="2"/>
  </w:num>
  <w:num w:numId="7" w16cid:durableId="1690912165">
    <w:abstractNumId w:val="9"/>
  </w:num>
  <w:num w:numId="8" w16cid:durableId="262298303">
    <w:abstractNumId w:val="19"/>
  </w:num>
  <w:num w:numId="9" w16cid:durableId="2057310296">
    <w:abstractNumId w:val="5"/>
  </w:num>
  <w:num w:numId="10" w16cid:durableId="1502039772">
    <w:abstractNumId w:val="6"/>
  </w:num>
  <w:num w:numId="11" w16cid:durableId="1047027792">
    <w:abstractNumId w:val="15"/>
  </w:num>
  <w:num w:numId="12" w16cid:durableId="1668946003">
    <w:abstractNumId w:val="18"/>
  </w:num>
  <w:num w:numId="13" w16cid:durableId="1838223396">
    <w:abstractNumId w:val="11"/>
  </w:num>
  <w:num w:numId="14" w16cid:durableId="158275306">
    <w:abstractNumId w:val="8"/>
  </w:num>
  <w:num w:numId="15" w16cid:durableId="784156529">
    <w:abstractNumId w:val="22"/>
  </w:num>
  <w:num w:numId="16" w16cid:durableId="1396782764">
    <w:abstractNumId w:val="0"/>
  </w:num>
  <w:num w:numId="17" w16cid:durableId="1815179169">
    <w:abstractNumId w:val="16"/>
  </w:num>
  <w:num w:numId="18" w16cid:durableId="836582073">
    <w:abstractNumId w:val="13"/>
  </w:num>
  <w:num w:numId="19" w16cid:durableId="87118319">
    <w:abstractNumId w:val="4"/>
  </w:num>
  <w:num w:numId="20" w16cid:durableId="256253391">
    <w:abstractNumId w:val="17"/>
  </w:num>
  <w:num w:numId="21" w16cid:durableId="22287786">
    <w:abstractNumId w:val="3"/>
  </w:num>
  <w:num w:numId="22" w16cid:durableId="1579247955">
    <w:abstractNumId w:val="1"/>
  </w:num>
  <w:num w:numId="23" w16cid:durableId="16586053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20"/>
    <w:rsid w:val="00026BF2"/>
    <w:rsid w:val="000E0272"/>
    <w:rsid w:val="001D7365"/>
    <w:rsid w:val="00466F45"/>
    <w:rsid w:val="004A5A75"/>
    <w:rsid w:val="00522CBF"/>
    <w:rsid w:val="0058735F"/>
    <w:rsid w:val="005C2320"/>
    <w:rsid w:val="007D4084"/>
    <w:rsid w:val="007D4F37"/>
    <w:rsid w:val="00892EC0"/>
    <w:rsid w:val="0090541F"/>
    <w:rsid w:val="009E3A8C"/>
    <w:rsid w:val="00B82C8B"/>
    <w:rsid w:val="00BB2209"/>
    <w:rsid w:val="00BF4F93"/>
    <w:rsid w:val="00C32E0A"/>
    <w:rsid w:val="00E041B2"/>
    <w:rsid w:val="00E15DC8"/>
    <w:rsid w:val="00EA1AC3"/>
    <w:rsid w:val="00EE6F40"/>
    <w:rsid w:val="00EF5556"/>
    <w:rsid w:val="00F0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27AC"/>
  <w15:docId w15:val="{9EE9A433-6162-4586-B6FF-8597CC4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7C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83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6C666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663"/>
  </w:style>
  <w:style w:type="paragraph" w:styleId="Rodap">
    <w:name w:val="footer"/>
    <w:basedOn w:val="Normal"/>
    <w:link w:val="RodapChar"/>
    <w:uiPriority w:val="99"/>
    <w:unhideWhenUsed/>
    <w:rsid w:val="006C66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C6663"/>
  </w:style>
  <w:style w:type="paragraph" w:styleId="Textodebalo">
    <w:name w:val="Balloon Text"/>
    <w:basedOn w:val="Normal"/>
    <w:link w:val="TextodebaloChar"/>
    <w:uiPriority w:val="99"/>
    <w:semiHidden/>
    <w:unhideWhenUsed/>
    <w:rsid w:val="00DC2A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A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A75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0E5105"/>
    <w:rPr>
      <w:color w:val="0563C1" w:themeColor="hyperlink"/>
      <w:u w:val="single"/>
    </w:rPr>
  </w:style>
  <w:style w:type="character" w:styleId="nfase">
    <w:name w:val="Emphasis"/>
    <w:rsid w:val="000E5105"/>
    <w:rPr>
      <w:i/>
      <w:iCs/>
    </w:rPr>
  </w:style>
  <w:style w:type="character" w:customStyle="1" w:styleId="CorpodetextoChar">
    <w:name w:val="Corpo de texto Char"/>
    <w:basedOn w:val="Fontepargpadro"/>
    <w:link w:val="Corpodotexto"/>
    <w:semiHidden/>
    <w:rsid w:val="002035EC"/>
    <w:rPr>
      <w:rFonts w:ascii="Arial" w:eastAsia="Times New Roman" w:hAnsi="Arial" w:cs="Arial"/>
    </w:rPr>
  </w:style>
  <w:style w:type="paragraph" w:customStyle="1" w:styleId="Corpodotexto">
    <w:name w:val="Corpo do texto"/>
    <w:basedOn w:val="Normal"/>
    <w:link w:val="CorpodetextoChar"/>
    <w:semiHidden/>
    <w:unhideWhenUsed/>
    <w:rsid w:val="002035EC"/>
    <w:pPr>
      <w:widowControl/>
      <w:suppressAutoHyphens/>
      <w:spacing w:line="360" w:lineRule="auto"/>
      <w:jc w:val="both"/>
    </w:pPr>
    <w:rPr>
      <w:rFonts w:ascii="Arial" w:eastAsia="Times New Roman" w:hAnsi="Arial" w:cs="Arial"/>
    </w:rPr>
  </w:style>
  <w:style w:type="paragraph" w:styleId="Corpodetexto">
    <w:name w:val="Body Text"/>
    <w:basedOn w:val="Normal"/>
    <w:link w:val="CorpodetextoChar1"/>
    <w:rsid w:val="001654B5"/>
    <w:pPr>
      <w:widowControl/>
      <w:suppressAutoHyphens/>
      <w:spacing w:after="120"/>
    </w:pPr>
    <w:rPr>
      <w:rFonts w:ascii="Times New Roman" w:eastAsia="Times New Roman" w:hAnsi="Times New Roman"/>
      <w:lang w:val="x-none" w:eastAsia="ar-SA"/>
    </w:rPr>
  </w:style>
  <w:style w:type="character" w:customStyle="1" w:styleId="CorpodetextoChar1">
    <w:name w:val="Corpo de texto Char1"/>
    <w:basedOn w:val="Fontepargpadro"/>
    <w:link w:val="Corpodetexto"/>
    <w:rsid w:val="001654B5"/>
    <w:rPr>
      <w:rFonts w:ascii="Times New Roman" w:eastAsia="Times New Roman" w:hAnsi="Times New Roman"/>
      <w:color w:val="auto"/>
      <w:lang w:val="x-none" w:eastAsia="ar-SA"/>
    </w:rPr>
  </w:style>
  <w:style w:type="paragraph" w:styleId="Textodenotaderodap">
    <w:name w:val="footnote text"/>
    <w:basedOn w:val="Normal"/>
    <w:link w:val="TextodenotaderodapChar1"/>
    <w:rsid w:val="001654B5"/>
    <w:pPr>
      <w:widowControl/>
      <w:suppressAutoHyphens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uiPriority w:val="99"/>
    <w:semiHidden/>
    <w:rsid w:val="001654B5"/>
    <w:rPr>
      <w:sz w:val="20"/>
      <w:szCs w:val="20"/>
    </w:rPr>
  </w:style>
  <w:style w:type="paragraph" w:customStyle="1" w:styleId="Default">
    <w:name w:val="Default"/>
    <w:rsid w:val="001654B5"/>
    <w:pPr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en-US"/>
    </w:rPr>
  </w:style>
  <w:style w:type="character" w:styleId="Refdenotaderodap">
    <w:name w:val="footnote reference"/>
    <w:uiPriority w:val="99"/>
    <w:semiHidden/>
    <w:unhideWhenUsed/>
    <w:rsid w:val="001654B5"/>
    <w:rPr>
      <w:vertAlign w:val="superscript"/>
    </w:rPr>
  </w:style>
  <w:style w:type="character" w:customStyle="1" w:styleId="TextodenotaderodapChar1">
    <w:name w:val="Texto de nota de rodapé Char1"/>
    <w:link w:val="Textodenotaderodap"/>
    <w:rsid w:val="001654B5"/>
    <w:rPr>
      <w:rFonts w:ascii="Arial" w:eastAsia="Times New Roman" w:hAnsi="Arial"/>
      <w:color w:val="auto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165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A2444"/>
    <w:rPr>
      <w:color w:val="605E5C"/>
      <w:shd w:val="clear" w:color="auto" w:fill="E1DFDD"/>
    </w:rPr>
  </w:style>
  <w:style w:type="paragraph" w:customStyle="1" w:styleId="LO-normal">
    <w:name w:val="LO-normal"/>
    <w:qFormat/>
    <w:rsid w:val="00EE3714"/>
    <w:pPr>
      <w:widowControl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EE37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714"/>
    <w:pPr>
      <w:widowControl/>
      <w:suppressAutoHyphens/>
    </w:pPr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714"/>
    <w:rPr>
      <w:rFonts w:ascii="Liberation Serif" w:eastAsia="NSimSun" w:hAnsi="Liberation Serif" w:cs="Mangal"/>
      <w:color w:val="auto"/>
      <w:kern w:val="2"/>
      <w:sz w:val="20"/>
      <w:szCs w:val="18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8002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3228A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252C"/>
    <w:rPr>
      <w:color w:val="605E5C"/>
      <w:shd w:val="clear" w:color="auto" w:fill="E1DFDD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X0Qy4I9ybwOr4qsFuiArX3+NEA==">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rafael.lima</dc:creator>
  <cp:lastModifiedBy>Richardson Correia Marinheiro</cp:lastModifiedBy>
  <cp:revision>30</cp:revision>
  <dcterms:created xsi:type="dcterms:W3CDTF">2020-07-03T13:08:00Z</dcterms:created>
  <dcterms:modified xsi:type="dcterms:W3CDTF">2022-09-07T10:20:00Z</dcterms:modified>
</cp:coreProperties>
</file>