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61404" w14:textId="77777777" w:rsidR="00931E14" w:rsidRDefault="00931E14">
      <w:pPr>
        <w:jc w:val="both"/>
        <w:rPr>
          <w:rFonts w:ascii="Cambria" w:eastAsia="Cambria" w:hAnsi="Cambria" w:cs="Cambria"/>
          <w:b/>
          <w:bCs/>
        </w:rPr>
      </w:pPr>
    </w:p>
    <w:p w14:paraId="4ECA9C9E" w14:textId="5148AE4C" w:rsidR="00931E14" w:rsidRDefault="00000000">
      <w:pPr>
        <w:jc w:val="both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EDITAL DE CONFIRMAÇÃO DE MATRÍCULA</w:t>
      </w:r>
      <w:r w:rsidR="0067174B"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</w:rPr>
        <w:t>DO PSCT 2026.1 - CAMPUS PEDRAS DE FOGO</w:t>
      </w:r>
    </w:p>
    <w:p w14:paraId="4DE737F5" w14:textId="77777777" w:rsidR="00931E14" w:rsidRDefault="00931E14">
      <w:pPr>
        <w:rPr>
          <w:rFonts w:ascii="Cambria" w:eastAsia="Cambria" w:hAnsi="Cambria" w:cs="Cambria"/>
          <w:b/>
          <w:bCs/>
        </w:rPr>
      </w:pPr>
    </w:p>
    <w:p w14:paraId="3A5A94AF" w14:textId="3F2D098E" w:rsidR="00931E1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 Diretoria de Desenvolvimento de Ensino do IFPB - Campus Pedras de Fogo</w:t>
      </w:r>
      <w:r w:rsidR="00D0216B"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de acordo com as disposições da legislação em vigor</w:t>
      </w:r>
      <w:r w:rsidR="00D0216B"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divulga</w:t>
      </w:r>
      <w:r w:rsidR="00D0216B"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por meio deste</w:t>
      </w:r>
      <w:r w:rsidR="00D0216B"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a </w:t>
      </w:r>
      <w:r>
        <w:rPr>
          <w:rFonts w:ascii="Cambria" w:eastAsia="Cambria" w:hAnsi="Cambria" w:cs="Cambria"/>
          <w:b/>
          <w:bCs/>
          <w:color w:val="000000"/>
        </w:rPr>
        <w:t xml:space="preserve">CONFIRMAÇÃO DE MATRÍCULA </w:t>
      </w:r>
      <w:r w:rsidR="004A07C3">
        <w:rPr>
          <w:rFonts w:ascii="Cambria" w:eastAsia="Cambria" w:hAnsi="Cambria" w:cs="Cambria"/>
          <w:color w:val="000000"/>
        </w:rPr>
        <w:t>de candidatos da</w:t>
      </w:r>
      <w:r w:rsidR="004A07C3">
        <w:rPr>
          <w:rFonts w:ascii="Cambria" w:eastAsia="Cambria" w:hAnsi="Cambria" w:cs="Cambria"/>
          <w:b/>
          <w:bCs/>
          <w:color w:val="000000"/>
        </w:rPr>
        <w:t xml:space="preserve"> Lista de Espera do</w:t>
      </w:r>
      <w:r>
        <w:rPr>
          <w:rFonts w:ascii="Cambria" w:eastAsia="Cambria" w:hAnsi="Cambria" w:cs="Cambria"/>
          <w:b/>
          <w:bCs/>
          <w:color w:val="000000"/>
        </w:rPr>
        <w:t xml:space="preserve"> PSCT 2026.1</w:t>
      </w:r>
      <w:r w:rsidR="004A07C3">
        <w:rPr>
          <w:rFonts w:ascii="Cambria" w:eastAsia="Cambria" w:hAnsi="Cambria" w:cs="Cambria"/>
          <w:color w:val="000000"/>
        </w:rPr>
        <w:t xml:space="preserve"> para preenchimento de </w:t>
      </w:r>
      <w:r w:rsidR="007F190B">
        <w:rPr>
          <w:rFonts w:ascii="Cambria" w:eastAsia="Cambria" w:hAnsi="Cambria" w:cs="Cambria"/>
          <w:color w:val="000000"/>
        </w:rPr>
        <w:t>1</w:t>
      </w:r>
      <w:r w:rsidR="004A07C3">
        <w:rPr>
          <w:rFonts w:ascii="Cambria" w:eastAsia="Cambria" w:hAnsi="Cambria" w:cs="Cambria"/>
          <w:color w:val="000000"/>
        </w:rPr>
        <w:t xml:space="preserve"> (</w:t>
      </w:r>
      <w:r w:rsidR="007F190B">
        <w:rPr>
          <w:rFonts w:ascii="Cambria" w:eastAsia="Cambria" w:hAnsi="Cambria" w:cs="Cambria"/>
          <w:color w:val="000000"/>
        </w:rPr>
        <w:t>uma</w:t>
      </w:r>
      <w:r w:rsidR="004A07C3">
        <w:rPr>
          <w:rFonts w:ascii="Cambria" w:eastAsia="Cambria" w:hAnsi="Cambria" w:cs="Cambria"/>
          <w:color w:val="000000"/>
        </w:rPr>
        <w:t>) vaga remanescentes do</w:t>
      </w:r>
      <w:r>
        <w:rPr>
          <w:rFonts w:ascii="Cambria" w:eastAsia="Cambria" w:hAnsi="Cambria" w:cs="Cambria"/>
          <w:color w:val="000000"/>
        </w:rPr>
        <w:t xml:space="preserve"> Curso Técnico em Informática Integrado ao Ensino Médio do ano letivo de 2026.1</w:t>
      </w:r>
      <w:r w:rsidR="004A07C3">
        <w:rPr>
          <w:rFonts w:ascii="Cambria" w:eastAsia="Cambria" w:hAnsi="Cambria" w:cs="Cambria"/>
          <w:color w:val="000000"/>
        </w:rPr>
        <w:t>.</w:t>
      </w:r>
    </w:p>
    <w:p w14:paraId="14065B5A" w14:textId="77777777" w:rsidR="00191C87" w:rsidRDefault="00191C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1A38DB77" w14:textId="01C693A6" w:rsidR="00191C87" w:rsidRDefault="00191C87" w:rsidP="00191C87">
      <w:pPr>
        <w:shd w:val="clear" w:color="auto" w:fill="D6E3BC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1. DAS VAGAS </w:t>
      </w:r>
    </w:p>
    <w:p w14:paraId="24C0F9B8" w14:textId="77777777" w:rsidR="00191C87" w:rsidRDefault="00191C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02736941" w14:textId="0DCDCB46" w:rsidR="00191C87" w:rsidRDefault="00191C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1.1. </w:t>
      </w:r>
      <w:r>
        <w:rPr>
          <w:rFonts w:ascii="Cambria" w:eastAsia="Cambria" w:hAnsi="Cambria" w:cs="Cambria"/>
        </w:rPr>
        <w:t>Os candidatos às vagas foram selecionados, exclusivamente, pela pontuação obtida no Processo Seletivo para os Cursos Técnicos Integrado</w:t>
      </w:r>
      <w:r w:rsidR="00C43BC9"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</w:rPr>
        <w:t>, bem como pela confirmação de interesse em matricular-se no curso para o qual foram selecionados (pré-matrícula), mediante o número de vagas disponíveis e atendidos os requisitos de cada modalidade de concorrência.</w:t>
      </w:r>
    </w:p>
    <w:p w14:paraId="4D58AC6C" w14:textId="77777777" w:rsidR="00191C87" w:rsidRDefault="00191C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5F21EC66" w14:textId="3CE2BB06" w:rsidR="002C4348" w:rsidRDefault="00191C87" w:rsidP="00191C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 xml:space="preserve">1.2. </w:t>
      </w:r>
      <w:r w:rsidR="00D0216B">
        <w:rPr>
          <w:rFonts w:ascii="Cambria" w:eastAsia="Cambria" w:hAnsi="Cambria" w:cs="Cambria"/>
        </w:rPr>
        <w:t>Em razão do cancelamento da matrícula</w:t>
      </w:r>
      <w:r w:rsidR="007F190B">
        <w:rPr>
          <w:rFonts w:ascii="Cambria" w:eastAsia="Cambria" w:hAnsi="Cambria" w:cs="Cambria"/>
        </w:rPr>
        <w:t xml:space="preserve">, </w:t>
      </w:r>
      <w:r w:rsidR="007F190B">
        <w:rPr>
          <w:rFonts w:ascii="Cambria" w:eastAsia="Cambria" w:hAnsi="Cambria" w:cs="Cambria"/>
        </w:rPr>
        <w:t xml:space="preserve">em conformidade com o item 10.14 do </w:t>
      </w:r>
      <w:r w:rsidR="007F190B" w:rsidRPr="007F190B">
        <w:rPr>
          <w:rFonts w:ascii="Cambria" w:eastAsia="Cambria" w:hAnsi="Cambria" w:cs="Cambria"/>
        </w:rPr>
        <w:t>Edital nº 146/2025, de 28 de agosto de 202</w:t>
      </w:r>
      <w:r w:rsidR="007F190B">
        <w:rPr>
          <w:rFonts w:ascii="Cambria" w:eastAsia="Cambria" w:hAnsi="Cambria" w:cs="Cambria"/>
        </w:rPr>
        <w:t>5</w:t>
      </w:r>
      <w:r w:rsidR="007F190B">
        <w:rPr>
          <w:rFonts w:ascii="Cambria" w:eastAsia="Cambria" w:hAnsi="Cambria" w:cs="Cambria"/>
        </w:rPr>
        <w:t>,</w:t>
      </w:r>
      <w:r w:rsidR="00D0216B">
        <w:rPr>
          <w:rFonts w:ascii="Cambria" w:eastAsia="Cambria" w:hAnsi="Cambria" w:cs="Cambria"/>
        </w:rPr>
        <w:t xml:space="preserve"> d</w:t>
      </w:r>
      <w:r w:rsidR="007F190B">
        <w:rPr>
          <w:rFonts w:ascii="Cambria" w:eastAsia="Cambria" w:hAnsi="Cambria" w:cs="Cambria"/>
        </w:rPr>
        <w:t>a</w:t>
      </w:r>
      <w:r w:rsidR="00D0216B">
        <w:rPr>
          <w:rFonts w:ascii="Cambria" w:eastAsia="Cambria" w:hAnsi="Cambria" w:cs="Cambria"/>
        </w:rPr>
        <w:t xml:space="preserve"> estudante</w:t>
      </w:r>
      <w:r w:rsidR="007F190B">
        <w:rPr>
          <w:rFonts w:ascii="Cambria" w:eastAsia="Cambria" w:hAnsi="Cambria" w:cs="Cambria"/>
        </w:rPr>
        <w:t xml:space="preserve"> </w:t>
      </w:r>
      <w:r w:rsidR="007F190B" w:rsidRPr="007F190B">
        <w:rPr>
          <w:rFonts w:ascii="Cambria" w:eastAsia="Cambria" w:hAnsi="Cambria" w:cs="Cambria"/>
        </w:rPr>
        <w:t>Angelina Alves da Silva</w:t>
      </w:r>
      <w:r w:rsidR="00D0216B">
        <w:rPr>
          <w:rFonts w:ascii="Cambria" w:eastAsia="Cambria" w:hAnsi="Cambria" w:cs="Cambria"/>
        </w:rPr>
        <w:t>, classificad</w:t>
      </w:r>
      <w:r w:rsidR="007F190B">
        <w:rPr>
          <w:rFonts w:ascii="Cambria" w:eastAsia="Cambria" w:hAnsi="Cambria" w:cs="Cambria"/>
        </w:rPr>
        <w:t>a</w:t>
      </w:r>
      <w:r w:rsidR="00D0216B">
        <w:rPr>
          <w:rFonts w:ascii="Cambria" w:eastAsia="Cambria" w:hAnsi="Cambria" w:cs="Cambria"/>
        </w:rPr>
        <w:t xml:space="preserve"> em Ampla Concorrência</w:t>
      </w:r>
      <w:r w:rsidR="007F190B">
        <w:rPr>
          <w:rFonts w:ascii="Cambria" w:eastAsia="Cambria" w:hAnsi="Cambria" w:cs="Cambria"/>
        </w:rPr>
        <w:t xml:space="preserve"> para o Curso Técnico em Informática Integrado ao Ensino Médio</w:t>
      </w:r>
      <w:r w:rsidR="00D0216B">
        <w:rPr>
          <w:rFonts w:ascii="Cambria" w:eastAsia="Cambria" w:hAnsi="Cambria" w:cs="Cambria"/>
        </w:rPr>
        <w:t>,</w:t>
      </w:r>
      <w:r w:rsidR="007F190B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c</w:t>
      </w:r>
      <w:r w:rsidR="00D0216B">
        <w:rPr>
          <w:rFonts w:ascii="Cambria" w:eastAsia="Cambria" w:hAnsi="Cambria" w:cs="Cambria"/>
        </w:rPr>
        <w:t>onfirma</w:t>
      </w:r>
      <w:r>
        <w:rPr>
          <w:rFonts w:ascii="Cambria" w:eastAsia="Cambria" w:hAnsi="Cambria" w:cs="Cambria"/>
        </w:rPr>
        <w:t>-se</w:t>
      </w:r>
      <w:r w:rsidR="00D0216B">
        <w:rPr>
          <w:rFonts w:ascii="Cambria" w:eastAsia="Cambria" w:hAnsi="Cambria" w:cs="Cambria"/>
        </w:rPr>
        <w:t xml:space="preserve"> a matrícula da seguinte candidata, </w:t>
      </w:r>
      <w:r w:rsidR="007F190B">
        <w:rPr>
          <w:rFonts w:ascii="Cambria" w:eastAsia="Cambria" w:hAnsi="Cambria" w:cs="Cambria"/>
        </w:rPr>
        <w:t>próxima na</w:t>
      </w:r>
      <w:r w:rsidR="00D0216B">
        <w:rPr>
          <w:rFonts w:ascii="Cambria" w:eastAsia="Cambria" w:hAnsi="Cambria" w:cs="Cambria"/>
        </w:rPr>
        <w:t xml:space="preserve"> ordem de classificação </w:t>
      </w:r>
      <w:r w:rsidR="007F190B">
        <w:rPr>
          <w:rFonts w:ascii="Cambria" w:eastAsia="Cambria" w:hAnsi="Cambria" w:cs="Cambria"/>
        </w:rPr>
        <w:t>da</w:t>
      </w:r>
      <w:r w:rsidR="00D0216B">
        <w:rPr>
          <w:rFonts w:ascii="Cambria" w:eastAsia="Cambria" w:hAnsi="Cambria" w:cs="Cambria"/>
        </w:rPr>
        <w:t xml:space="preserve"> lista de espera de Ampla Concorrência:</w:t>
      </w:r>
      <w:r>
        <w:rPr>
          <w:rFonts w:ascii="Cambria" w:eastAsia="Cambria" w:hAnsi="Cambria" w:cs="Cambria"/>
        </w:rPr>
        <w:t xml:space="preserve"> </w:t>
      </w:r>
    </w:p>
    <w:p w14:paraId="72436982" w14:textId="77777777" w:rsidR="002C4348" w:rsidRDefault="002C4348" w:rsidP="00191C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</w:rPr>
      </w:pPr>
    </w:p>
    <w:p w14:paraId="2C488130" w14:textId="1050207B" w:rsidR="00D0216B" w:rsidRDefault="007F190B" w:rsidP="002C434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</w:rPr>
      </w:pPr>
      <w:r w:rsidRPr="007F190B">
        <w:rPr>
          <w:rFonts w:ascii="Cambria" w:eastAsia="Cambria" w:hAnsi="Cambria" w:cs="Cambria"/>
        </w:rPr>
        <w:t>KIARA DA SILVA ALBUQUERQUE</w:t>
      </w:r>
      <w:r w:rsidRPr="007F190B">
        <w:rPr>
          <w:rFonts w:ascii="Cambria" w:eastAsia="Cambria" w:hAnsi="Cambria" w:cs="Cambria"/>
        </w:rPr>
        <w:t xml:space="preserve"> </w:t>
      </w:r>
      <w:r w:rsidR="00191C87"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</w:rPr>
        <w:t>40</w:t>
      </w:r>
      <w:r w:rsidR="00191C87">
        <w:rPr>
          <w:rFonts w:ascii="Cambria" w:eastAsia="Cambria" w:hAnsi="Cambria" w:cs="Cambria"/>
        </w:rPr>
        <w:t>ª posição).</w:t>
      </w:r>
    </w:p>
    <w:p w14:paraId="2306A39B" w14:textId="77777777" w:rsidR="006560EA" w:rsidRDefault="006560EA" w:rsidP="00191C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</w:rPr>
      </w:pPr>
    </w:p>
    <w:p w14:paraId="5424C103" w14:textId="08F0FEF5" w:rsidR="006560EA" w:rsidRDefault="006560EA" w:rsidP="006560EA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1.3. </w:t>
      </w:r>
      <w:r w:rsidR="007F190B">
        <w:rPr>
          <w:rFonts w:ascii="Cambria" w:eastAsia="Cambria" w:hAnsi="Cambria" w:cs="Cambria"/>
        </w:rPr>
        <w:t>A convocação</w:t>
      </w:r>
      <w:r>
        <w:rPr>
          <w:rFonts w:ascii="Cambria" w:eastAsia="Cambria" w:hAnsi="Cambria" w:cs="Cambria"/>
        </w:rPr>
        <w:t xml:space="preserve"> </w:t>
      </w:r>
      <w:r w:rsidR="007F190B">
        <w:rPr>
          <w:rFonts w:ascii="Cambria" w:eastAsia="Cambria" w:hAnsi="Cambria" w:cs="Cambria"/>
        </w:rPr>
        <w:t xml:space="preserve">segue </w:t>
      </w:r>
      <w:r>
        <w:rPr>
          <w:rFonts w:ascii="Cambria" w:eastAsia="Cambria" w:hAnsi="Cambria" w:cs="Cambria"/>
        </w:rPr>
        <w:t>a estrita ordem de classificação no Campus/curso/turno/cot</w:t>
      </w:r>
      <w:r w:rsidR="007F190B"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</w:rPr>
        <w:t xml:space="preserve">, dentre os </w:t>
      </w:r>
      <w:r w:rsidR="007F190B">
        <w:rPr>
          <w:rFonts w:ascii="Cambria" w:eastAsia="Cambria" w:hAnsi="Cambria" w:cs="Cambria"/>
        </w:rPr>
        <w:t>candidatos concorrente</w:t>
      </w:r>
      <w:r w:rsidR="00FD1304">
        <w:rPr>
          <w:rFonts w:ascii="Cambria" w:eastAsia="Cambria" w:hAnsi="Cambria" w:cs="Cambria"/>
        </w:rPr>
        <w:t>s</w:t>
      </w:r>
      <w:r w:rsidR="007F190B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que obtiveram deferimento na avaliação documental.</w:t>
      </w:r>
    </w:p>
    <w:p w14:paraId="52B06523" w14:textId="77777777" w:rsidR="006560EA" w:rsidRDefault="006560EA" w:rsidP="00191C8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</w:rPr>
      </w:pPr>
    </w:p>
    <w:p w14:paraId="3BC3E991" w14:textId="77777777" w:rsidR="00D0216B" w:rsidRDefault="00D021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</w:rPr>
      </w:pPr>
    </w:p>
    <w:p w14:paraId="6696D820" w14:textId="77777777" w:rsidR="006560EA" w:rsidRDefault="006560EA" w:rsidP="006560EA">
      <w:pPr>
        <w:shd w:val="clear" w:color="auto" w:fill="D6E3BC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2. DAS DISPOSIÇÕES GERAIS</w:t>
      </w:r>
    </w:p>
    <w:p w14:paraId="43EE35BE" w14:textId="77777777" w:rsidR="006560EA" w:rsidRDefault="006560EA" w:rsidP="006560EA">
      <w:pPr>
        <w:rPr>
          <w:rFonts w:ascii="Cambria" w:eastAsia="Cambria" w:hAnsi="Cambria" w:cs="Cambria"/>
          <w:color w:val="000000"/>
        </w:rPr>
      </w:pPr>
    </w:p>
    <w:p w14:paraId="24908601" w14:textId="77777777" w:rsidR="006560EA" w:rsidRDefault="006560EA" w:rsidP="006560EA">
      <w:pPr>
        <w:pBdr>
          <w:top w:val="nil"/>
          <w:left w:val="nil"/>
          <w:bottom w:val="nil"/>
          <w:right w:val="nil"/>
          <w:between w:val="nil"/>
        </w:pBdr>
        <w:spacing w:after="11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2.1</w:t>
      </w:r>
      <w:r>
        <w:rPr>
          <w:rFonts w:ascii="Cambria" w:eastAsia="Cambria" w:hAnsi="Cambria" w:cs="Cambria"/>
          <w:color w:val="000000"/>
        </w:rPr>
        <w:tab/>
        <w:t xml:space="preserve">É de inteira responsabilidade do candidato acompanhar, por meio da site do IFPB – Campus Pedras de Fogo, nos endereços eletrônicos: </w:t>
      </w:r>
      <w:hyperlink r:id="rId8">
        <w:r>
          <w:rPr>
            <w:rFonts w:ascii="Cambria" w:eastAsia="Cambria" w:hAnsi="Cambria" w:cs="Cambria"/>
            <w:color w:val="0000FF"/>
            <w:u w:val="single"/>
          </w:rPr>
          <w:t>https://www.ifpb.edu.br/pedrasdefogo</w:t>
        </w:r>
      </w:hyperlink>
      <w:r>
        <w:rPr>
          <w:rFonts w:ascii="Cambria" w:eastAsia="Cambria" w:hAnsi="Cambria" w:cs="Cambria"/>
          <w:color w:val="000000"/>
        </w:rPr>
        <w:t xml:space="preserve">  e </w:t>
      </w:r>
      <w:hyperlink r:id="rId9">
        <w:r>
          <w:rPr>
            <w:rFonts w:ascii="Cambria" w:eastAsia="Cambria" w:hAnsi="Cambria" w:cs="Cambria"/>
            <w:color w:val="0000FF"/>
            <w:u w:val="single"/>
          </w:rPr>
          <w:t>https://www.ifpb.edu.br/ifpb/pedrasdefogo/editais</w:t>
        </w:r>
      </w:hyperlink>
      <w:r>
        <w:rPr>
          <w:rFonts w:ascii="Cambria" w:eastAsia="Cambria" w:hAnsi="Cambria" w:cs="Cambria"/>
          <w:color w:val="000000"/>
        </w:rPr>
        <w:t xml:space="preserve"> eventuais atualizações referentes a confirmação de matrícula após análise dos recursos. E a participação no Processo Seletivo de que trata esta relação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>implica o conhecimento e aceitação das normas legais e regimentais a ele aplicadas, das quais os candidatos não poderão alegar desconhecimento.</w:t>
      </w:r>
    </w:p>
    <w:p w14:paraId="57718EE2" w14:textId="6BBC5D58" w:rsidR="006560EA" w:rsidRDefault="006560EA" w:rsidP="006560EA">
      <w:pPr>
        <w:spacing w:after="11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2.2</w:t>
      </w:r>
      <w:r>
        <w:rPr>
          <w:rFonts w:ascii="Cambria" w:eastAsia="Cambria" w:hAnsi="Cambria" w:cs="Cambria"/>
          <w:color w:val="000000"/>
        </w:rPr>
        <w:tab/>
        <w:t xml:space="preserve">Esta </w:t>
      </w:r>
      <w:r w:rsidR="00FD1304">
        <w:rPr>
          <w:rFonts w:ascii="Cambria" w:eastAsia="Cambria" w:hAnsi="Cambria" w:cs="Cambria"/>
          <w:color w:val="000000"/>
        </w:rPr>
        <w:t>publicação</w:t>
      </w:r>
      <w:r>
        <w:rPr>
          <w:rFonts w:ascii="Cambria" w:eastAsia="Cambria" w:hAnsi="Cambria" w:cs="Cambria"/>
          <w:color w:val="000000"/>
        </w:rPr>
        <w:t xml:space="preserve"> estará disponível na internet no portal do estudante e do Campus e</w:t>
      </w:r>
      <w:r>
        <w:rPr>
          <w:rFonts w:ascii="Cambria" w:eastAsia="Cambria" w:hAnsi="Cambria" w:cs="Cambria"/>
        </w:rPr>
        <w:t xml:space="preserve"> a não observância das disposições e instruções contidas, nas normas complementares e nos avisos oficiais que o IFPB venha a divulgar poderá acarretar a eliminação do candidato do presente processo de matrícula.</w:t>
      </w:r>
    </w:p>
    <w:p w14:paraId="3A83489F" w14:textId="77777777" w:rsidR="006560EA" w:rsidRDefault="006560EA" w:rsidP="006560EA">
      <w:pPr>
        <w:pBdr>
          <w:top w:val="nil"/>
          <w:left w:val="nil"/>
          <w:bottom w:val="nil"/>
          <w:right w:val="nil"/>
          <w:between w:val="nil"/>
        </w:pBdr>
        <w:spacing w:after="119"/>
        <w:jc w:val="both"/>
        <w:rPr>
          <w:rFonts w:ascii="Cambria" w:eastAsia="Cambria" w:hAnsi="Cambria" w:cs="Cambria"/>
          <w:color w:val="FF0000"/>
        </w:rPr>
      </w:pPr>
      <w:r>
        <w:rPr>
          <w:rFonts w:ascii="Cambria" w:eastAsia="Cambria" w:hAnsi="Cambria" w:cs="Cambria"/>
          <w:color w:val="000000"/>
        </w:rPr>
        <w:lastRenderedPageBreak/>
        <w:t xml:space="preserve">2.3 </w:t>
      </w:r>
      <w:r>
        <w:rPr>
          <w:rFonts w:ascii="Cambria" w:eastAsia="Cambria" w:hAnsi="Cambria" w:cs="Cambria"/>
          <w:color w:val="000000"/>
        </w:rPr>
        <w:tab/>
        <w:t xml:space="preserve">O cronograma de início das aulas estará disponível no site do Campus para o qual o candidato se inscreveu. Para acessar clique no seguinte endereço eletrônico: </w:t>
      </w:r>
      <w:hyperlink r:id="rId10">
        <w:r>
          <w:rPr>
            <w:rFonts w:ascii="Cambria" w:eastAsia="Cambria" w:hAnsi="Cambria" w:cs="Cambria"/>
            <w:color w:val="0000FF"/>
            <w:u w:val="single"/>
          </w:rPr>
          <w:t>https://www.ifpb.edu.br/pedrasdefogo/ensino/calendario-academico</w:t>
        </w:r>
      </w:hyperlink>
      <w:r>
        <w:rPr>
          <w:rFonts w:ascii="Cambria" w:eastAsia="Cambria" w:hAnsi="Cambria" w:cs="Cambria"/>
          <w:color w:val="000000"/>
        </w:rPr>
        <w:t>.</w:t>
      </w:r>
    </w:p>
    <w:p w14:paraId="5985D167" w14:textId="77777777" w:rsidR="006560EA" w:rsidRDefault="006560EA" w:rsidP="006560EA">
      <w:pPr>
        <w:spacing w:after="119"/>
        <w:jc w:val="both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2.4 </w:t>
      </w:r>
      <w:r>
        <w:rPr>
          <w:rFonts w:ascii="Cambria" w:eastAsia="Cambria" w:hAnsi="Cambria" w:cs="Cambria"/>
          <w:color w:val="000000"/>
        </w:rPr>
        <w:tab/>
        <w:t>Para informações adicionais, os candidatos devem entrar em contato com a Coordenação de Controle Acadêmico, ou Diretoria de Desenvolvimento de Ensino deste Campus, ou da respectiva Coordenação de Curso.</w:t>
      </w:r>
    </w:p>
    <w:p w14:paraId="7DBF4DDB" w14:textId="77777777" w:rsidR="006560EA" w:rsidRDefault="006560EA" w:rsidP="006560EA">
      <w:pPr>
        <w:spacing w:after="11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2.5</w:t>
      </w:r>
      <w:r>
        <w:rPr>
          <w:rFonts w:ascii="Cambria" w:eastAsia="Cambria" w:hAnsi="Cambria" w:cs="Cambria"/>
          <w:color w:val="000000"/>
        </w:rPr>
        <w:tab/>
        <w:t>Na hipótese de haver necessidade de alteração de qualquer das disposições fixadas nesta relação, a Diretoria de Desenvolvimento de Ensino do Campus fará a comunicação através de nota oficial, divulgada pelo site, constituindo tal documento parte integrante desta listagem.</w:t>
      </w:r>
    </w:p>
    <w:p w14:paraId="2F1ACAEA" w14:textId="77777777" w:rsidR="006560EA" w:rsidRDefault="006560EA" w:rsidP="006560EA">
      <w:pPr>
        <w:spacing w:after="119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2.6</w:t>
      </w:r>
      <w:r>
        <w:rPr>
          <w:rFonts w:ascii="Cambria" w:eastAsia="Cambria" w:hAnsi="Cambria" w:cs="Cambria"/>
          <w:color w:val="000000"/>
        </w:rPr>
        <w:tab/>
        <w:t>Os casos omissos serão solucionados por IFPB – Campus Pedras de Fogo ou Diretoria de Educação Profissional (DES-RE).</w:t>
      </w:r>
    </w:p>
    <w:p w14:paraId="4006DFE1" w14:textId="77777777" w:rsidR="00931E14" w:rsidRDefault="00931E14">
      <w:pPr>
        <w:rPr>
          <w:rFonts w:ascii="Cambria" w:eastAsia="Cambria" w:hAnsi="Cambria" w:cs="Cambria"/>
          <w:b/>
          <w:bCs/>
        </w:rPr>
      </w:pPr>
    </w:p>
    <w:p w14:paraId="5E9566CD" w14:textId="77777777" w:rsidR="00931E14" w:rsidRDefault="00931E14">
      <w:pPr>
        <w:ind w:left="426" w:hanging="426"/>
        <w:jc w:val="right"/>
        <w:rPr>
          <w:rFonts w:ascii="Cambria" w:eastAsia="Cambria" w:hAnsi="Cambria" w:cs="Cambria"/>
        </w:rPr>
      </w:pPr>
    </w:p>
    <w:p w14:paraId="2495AEA0" w14:textId="70E288C1" w:rsidR="00931E14" w:rsidRDefault="00000000">
      <w:pPr>
        <w:ind w:left="426" w:hanging="426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Pedras de Fogo, </w:t>
      </w:r>
      <w:r w:rsidR="007F190B">
        <w:rPr>
          <w:rFonts w:ascii="Cambria" w:eastAsia="Cambria" w:hAnsi="Cambria" w:cs="Cambria"/>
        </w:rPr>
        <w:t>20</w:t>
      </w:r>
      <w:r>
        <w:rPr>
          <w:rFonts w:ascii="Cambria" w:eastAsia="Cambria" w:hAnsi="Cambria" w:cs="Cambria"/>
        </w:rPr>
        <w:t xml:space="preserve"> de fevereiro de 2026.</w:t>
      </w:r>
    </w:p>
    <w:p w14:paraId="1D58F609" w14:textId="77777777" w:rsidR="00931E14" w:rsidRDefault="00931E14">
      <w:pPr>
        <w:rPr>
          <w:rFonts w:ascii="Cambria" w:eastAsia="Cambria" w:hAnsi="Cambria" w:cs="Cambria"/>
          <w:b/>
          <w:bCs/>
        </w:rPr>
      </w:pPr>
    </w:p>
    <w:p w14:paraId="78E37CCD" w14:textId="77777777" w:rsidR="00931E14" w:rsidRDefault="00931E14">
      <w:pPr>
        <w:jc w:val="center"/>
        <w:rPr>
          <w:rFonts w:ascii="Cambria" w:eastAsia="Cambria" w:hAnsi="Cambria" w:cs="Cambria"/>
          <w:b/>
          <w:bCs/>
        </w:rPr>
      </w:pPr>
    </w:p>
    <w:p w14:paraId="1D027774" w14:textId="77777777" w:rsidR="00931E14" w:rsidRDefault="00931E14">
      <w:pPr>
        <w:jc w:val="center"/>
        <w:rPr>
          <w:rFonts w:ascii="Cambria" w:eastAsia="Cambria" w:hAnsi="Cambria" w:cs="Cambria"/>
          <w:b/>
          <w:bCs/>
        </w:rPr>
      </w:pPr>
    </w:p>
    <w:p w14:paraId="24F5E8CE" w14:textId="77777777" w:rsidR="00FD1304" w:rsidRDefault="00FD1304">
      <w:pPr>
        <w:jc w:val="center"/>
        <w:rPr>
          <w:rFonts w:ascii="Cambria" w:eastAsia="Cambria" w:hAnsi="Cambria" w:cs="Cambria"/>
          <w:b/>
          <w:bCs/>
        </w:rPr>
      </w:pPr>
    </w:p>
    <w:p w14:paraId="3EB1834C" w14:textId="77777777" w:rsidR="006560EA" w:rsidRDefault="006560EA">
      <w:pPr>
        <w:jc w:val="center"/>
        <w:rPr>
          <w:rFonts w:ascii="Cambria" w:eastAsia="Cambria" w:hAnsi="Cambria" w:cs="Cambria"/>
          <w:b/>
          <w:bCs/>
        </w:rPr>
      </w:pPr>
    </w:p>
    <w:p w14:paraId="02AD587D" w14:textId="77777777" w:rsidR="00931E14" w:rsidRDefault="00000000">
      <w:pPr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DOUGLAS FRANÇOIS XAVIER SILVA</w:t>
      </w:r>
    </w:p>
    <w:p w14:paraId="4F28617E" w14:textId="77777777" w:rsidR="00931E14" w:rsidRDefault="00000000">
      <w:pPr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Diretor de Desenvolvimento de Ensino</w:t>
      </w:r>
    </w:p>
    <w:p w14:paraId="7D9B6A71" w14:textId="7E199CC5" w:rsidR="00931E14" w:rsidRDefault="00000000" w:rsidP="004A07C3">
      <w:pPr>
        <w:jc w:val="center"/>
        <w:rPr>
          <w:rFonts w:ascii="Cambria" w:eastAsia="Cambria" w:hAnsi="Cambria" w:cs="Cambria"/>
          <w:b/>
          <w:bCs/>
          <w:color w:val="0000FF"/>
          <w:u w:val="single"/>
        </w:rPr>
      </w:pPr>
      <w:r>
        <w:rPr>
          <w:rFonts w:ascii="Cambria" w:eastAsia="Cambria" w:hAnsi="Cambria" w:cs="Cambria"/>
          <w:b/>
          <w:bCs/>
        </w:rPr>
        <w:t>IFPB – Campus Pedras de Fog</w:t>
      </w:r>
      <w:r w:rsidR="004A07C3">
        <w:rPr>
          <w:rFonts w:ascii="Cambria" w:eastAsia="Cambria" w:hAnsi="Cambria" w:cs="Cambria"/>
          <w:b/>
          <w:bCs/>
        </w:rPr>
        <w:t>o</w:t>
      </w:r>
    </w:p>
    <w:sectPr w:rsidR="00931E14" w:rsidSect="006560EA">
      <w:headerReference w:type="even" r:id="rId11"/>
      <w:headerReference w:type="default" r:id="rId12"/>
      <w:headerReference w:type="first" r:id="rId13"/>
      <w:pgSz w:w="11906" w:h="16838"/>
      <w:pgMar w:top="567" w:right="567" w:bottom="1843" w:left="567" w:header="425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E473D" w14:textId="77777777" w:rsidR="002112D2" w:rsidRDefault="002112D2">
      <w:r>
        <w:separator/>
      </w:r>
    </w:p>
  </w:endnote>
  <w:endnote w:type="continuationSeparator" w:id="0">
    <w:p w14:paraId="2D153A0E" w14:textId="77777777" w:rsidR="002112D2" w:rsidRDefault="00211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A114FF-075E-4C5B-92CA-AAB03B8687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3FC7FA-4B9E-4F27-83FF-5D0FADCFDED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7EA2FDA1-AABB-4531-8F74-BB3E6BC475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A1C573E3-0AEA-494D-BD86-EFE0542D98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AF99441-D15A-4B40-B033-9B5AFED693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8274F54-7221-4A50-B519-825D9DD54F18}"/>
    <w:embedBold r:id="rId7" w:fontKey="{1E4E4AB6-2436-4051-A464-FE837A240A45}"/>
    <w:embedItalic r:id="rId8" w:fontKey="{F02E2093-55FE-404F-959D-3C9BC60412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3CD5D" w14:textId="77777777" w:rsidR="002112D2" w:rsidRDefault="002112D2">
      <w:r>
        <w:separator/>
      </w:r>
    </w:p>
  </w:footnote>
  <w:footnote w:type="continuationSeparator" w:id="0">
    <w:p w14:paraId="7A70B10C" w14:textId="77777777" w:rsidR="002112D2" w:rsidRDefault="00211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B00BD" w14:textId="77777777" w:rsidR="00931E14" w:rsidRDefault="00931E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29C3" w14:textId="77777777" w:rsidR="004A07C3" w:rsidRDefault="004A07C3" w:rsidP="004A07C3">
    <w:pPr>
      <w:jc w:val="center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59AC41E5" wp14:editId="4068E2B5">
          <wp:extent cx="647065" cy="638175"/>
          <wp:effectExtent l="0" t="0" r="0" b="0"/>
          <wp:docPr id="10899764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06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6CD36A" w14:textId="77777777" w:rsidR="004A07C3" w:rsidRDefault="004A07C3" w:rsidP="004A07C3">
    <w:pPr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MINISTÉRIO DA EDUCAÇÃO</w:t>
    </w:r>
  </w:p>
  <w:p w14:paraId="2CF75E7A" w14:textId="77777777" w:rsidR="004A07C3" w:rsidRDefault="004A07C3" w:rsidP="004A07C3">
    <w:pPr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SECRETARIA DE EDUCAÇÃO PROFISSIONAL E TECNOLÓGICA</w:t>
    </w:r>
  </w:p>
  <w:p w14:paraId="28F04769" w14:textId="77777777" w:rsidR="004A07C3" w:rsidRDefault="004A07C3" w:rsidP="004A07C3">
    <w:pPr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INSTITUTO FEDERAL DE EDUCAÇÃO, CIÊNCIA E TECNOLOGIA DA PARAÍBA</w:t>
    </w:r>
  </w:p>
  <w:p w14:paraId="24F05FDD" w14:textId="77777777" w:rsidR="004A07C3" w:rsidRDefault="004A07C3" w:rsidP="004A07C3">
    <w:pPr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CAMPUS PEDRAS DE FOGO</w:t>
    </w:r>
  </w:p>
  <w:p w14:paraId="349A5729" w14:textId="77777777" w:rsidR="004A07C3" w:rsidRDefault="004A07C3" w:rsidP="004A07C3">
    <w:pPr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DIRETORIA DE DESENVOLVIMENTO DE ENSINO</w:t>
    </w:r>
  </w:p>
  <w:p w14:paraId="200E8A60" w14:textId="77777777" w:rsidR="004A07C3" w:rsidRDefault="004A07C3" w:rsidP="004A07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b/>
        <w:bCs/>
        <w:color w:val="000000"/>
      </w:rPr>
    </w:pPr>
  </w:p>
  <w:p w14:paraId="68DF4D7A" w14:textId="6549B1E6" w:rsidR="004A07C3" w:rsidRDefault="004A07C3" w:rsidP="004A07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b/>
        <w:bCs/>
        <w:color w:val="000000"/>
      </w:rPr>
    </w:pPr>
    <w:r>
      <w:rPr>
        <w:rFonts w:ascii="Cambria" w:eastAsia="Cambria" w:hAnsi="Cambria" w:cs="Cambria"/>
        <w:b/>
        <w:bCs/>
        <w:color w:val="000000"/>
      </w:rPr>
      <w:t>Edital Nº 1</w:t>
    </w:r>
    <w:r w:rsidR="007F190B">
      <w:rPr>
        <w:rFonts w:ascii="Cambria" w:eastAsia="Cambria" w:hAnsi="Cambria" w:cs="Cambria"/>
        <w:b/>
        <w:bCs/>
        <w:color w:val="000000"/>
      </w:rPr>
      <w:t>5</w:t>
    </w:r>
    <w:r>
      <w:rPr>
        <w:rFonts w:ascii="Cambria" w:eastAsia="Cambria" w:hAnsi="Cambria" w:cs="Cambria"/>
        <w:b/>
        <w:bCs/>
        <w:color w:val="000000"/>
      </w:rPr>
      <w:t xml:space="preserve">/2026, de </w:t>
    </w:r>
    <w:r w:rsidR="007F190B">
      <w:rPr>
        <w:rFonts w:ascii="Cambria" w:eastAsia="Cambria" w:hAnsi="Cambria" w:cs="Cambria"/>
        <w:b/>
        <w:bCs/>
        <w:color w:val="000000"/>
      </w:rPr>
      <w:t>20</w:t>
    </w:r>
    <w:r>
      <w:rPr>
        <w:rFonts w:ascii="Cambria" w:eastAsia="Cambria" w:hAnsi="Cambria" w:cs="Cambria"/>
        <w:b/>
        <w:bCs/>
        <w:color w:val="000000"/>
      </w:rPr>
      <w:t xml:space="preserve"> de fevereiro de 2026</w:t>
    </w:r>
  </w:p>
  <w:p w14:paraId="1599DBCD" w14:textId="77777777" w:rsidR="004A07C3" w:rsidRDefault="004A07C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D620C" w14:textId="77777777" w:rsidR="00931E14" w:rsidRDefault="00931E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4D5EA3"/>
    <w:multiLevelType w:val="multilevel"/>
    <w:tmpl w:val="0B62ED76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450" w:hanging="450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532160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E14"/>
    <w:rsid w:val="00065174"/>
    <w:rsid w:val="00070768"/>
    <w:rsid w:val="00132F11"/>
    <w:rsid w:val="0015619A"/>
    <w:rsid w:val="00191C87"/>
    <w:rsid w:val="002112D2"/>
    <w:rsid w:val="002C4348"/>
    <w:rsid w:val="004A07C3"/>
    <w:rsid w:val="006560EA"/>
    <w:rsid w:val="0067174B"/>
    <w:rsid w:val="007E25BE"/>
    <w:rsid w:val="007F190B"/>
    <w:rsid w:val="009205F0"/>
    <w:rsid w:val="00931E14"/>
    <w:rsid w:val="009E687B"/>
    <w:rsid w:val="00B1568D"/>
    <w:rsid w:val="00BA5BBC"/>
    <w:rsid w:val="00C43BC9"/>
    <w:rsid w:val="00CA3064"/>
    <w:rsid w:val="00CF1CEF"/>
    <w:rsid w:val="00D0216B"/>
    <w:rsid w:val="00EB2911"/>
    <w:rsid w:val="00ED78B3"/>
    <w:rsid w:val="00F606A3"/>
    <w:rsid w:val="00F620B2"/>
    <w:rsid w:val="00FD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57952"/>
  <w15:docId w15:val="{B2D81EC0-8241-4701-A731-8F5F05475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uiPriority w:val="99"/>
    <w:rsid w:val="00266AF3"/>
    <w:rPr>
      <w:rFonts w:cs="Times New Roman"/>
      <w:color w:val="0000FF"/>
      <w:u w:val="single"/>
    </w:rPr>
  </w:style>
  <w:style w:type="paragraph" w:customStyle="1" w:styleId="PargrafodaLista1">
    <w:name w:val="Parágrafo da Lista1"/>
    <w:basedOn w:val="Normal"/>
    <w:qFormat/>
    <w:rsid w:val="000B1E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7F7AA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2F7191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EC6C5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EC6C59"/>
  </w:style>
  <w:style w:type="table" w:styleId="Tabelacomgrade">
    <w:name w:val="Table Grid"/>
    <w:basedOn w:val="Tabelanormal"/>
    <w:uiPriority w:val="59"/>
    <w:rsid w:val="00462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09D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609D1"/>
    <w:rPr>
      <w:sz w:val="24"/>
      <w:szCs w:val="24"/>
    </w:rPr>
  </w:style>
  <w:style w:type="paragraph" w:customStyle="1" w:styleId="Contedodatabela">
    <w:name w:val="Conteúdo da tabela"/>
    <w:basedOn w:val="Normal"/>
    <w:rsid w:val="00751F1D"/>
    <w:pPr>
      <w:widowControl w:val="0"/>
      <w:suppressLineNumbers/>
      <w:suppressAutoHyphens/>
    </w:pPr>
    <w:rPr>
      <w:rFonts w:eastAsia="SimSun" w:cs="Mangal"/>
      <w:kern w:val="1"/>
      <w:lang w:eastAsia="zh-CN" w:bidi="hi-IN"/>
    </w:rPr>
  </w:style>
  <w:style w:type="paragraph" w:customStyle="1" w:styleId="Normal1">
    <w:name w:val="Normal1"/>
    <w:basedOn w:val="Normal"/>
    <w:rsid w:val="00751F1D"/>
    <w:pPr>
      <w:widowControl w:val="0"/>
      <w:suppressAutoHyphens/>
      <w:autoSpaceDE w:val="0"/>
    </w:pPr>
    <w:rPr>
      <w:color w:val="000000"/>
      <w:kern w:val="1"/>
      <w:lang w:eastAsia="zh-CN" w:bidi="hi-IN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262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9262F2"/>
    <w:rPr>
      <w:rFonts w:ascii="Courier New" w:hAnsi="Courier New" w:cs="Courier New"/>
    </w:rPr>
  </w:style>
  <w:style w:type="paragraph" w:customStyle="1" w:styleId="Default">
    <w:name w:val="Default"/>
    <w:rsid w:val="00ED2364"/>
    <w:pPr>
      <w:autoSpaceDE w:val="0"/>
      <w:autoSpaceDN w:val="0"/>
      <w:adjustRightInd w:val="0"/>
    </w:pPr>
    <w:rPr>
      <w:rFonts w:ascii="Tahoma" w:hAnsi="Tahoma" w:cs="Tahoma"/>
      <w:color w:val="000000"/>
    </w:rPr>
  </w:style>
  <w:style w:type="character" w:styleId="Refdecomentrio">
    <w:name w:val="annotation reference"/>
    <w:uiPriority w:val="99"/>
    <w:semiHidden/>
    <w:unhideWhenUsed/>
    <w:rsid w:val="002D6164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2D6164"/>
    <w:pPr>
      <w:suppressAutoHyphens/>
    </w:pPr>
    <w:rPr>
      <w:sz w:val="20"/>
      <w:szCs w:val="20"/>
      <w:lang w:eastAsia="zh-CN"/>
    </w:rPr>
  </w:style>
  <w:style w:type="character" w:customStyle="1" w:styleId="TextodecomentrioChar">
    <w:name w:val="Texto de comentário Char"/>
    <w:basedOn w:val="Fontepargpadro"/>
    <w:uiPriority w:val="99"/>
    <w:semiHidden/>
    <w:rsid w:val="002D6164"/>
  </w:style>
  <w:style w:type="character" w:customStyle="1" w:styleId="TextodecomentrioChar1">
    <w:name w:val="Texto de comentário Char1"/>
    <w:link w:val="Textodecomentrio"/>
    <w:uiPriority w:val="99"/>
    <w:rsid w:val="002D6164"/>
    <w:rPr>
      <w:lang w:eastAsia="zh-CN"/>
    </w:rPr>
  </w:style>
  <w:style w:type="paragraph" w:customStyle="1" w:styleId="western">
    <w:name w:val="western"/>
    <w:basedOn w:val="Normal"/>
    <w:rsid w:val="00BC5849"/>
    <w:pPr>
      <w:suppressAutoHyphens/>
      <w:spacing w:before="280" w:after="119"/>
    </w:pPr>
    <w:rPr>
      <w:color w:val="00000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7EAC"/>
    <w:pPr>
      <w:suppressAutoHyphens w:val="0"/>
    </w:pPr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A7EAC"/>
    <w:rPr>
      <w:b/>
      <w:bCs/>
      <w:lang w:eastAsia="zh-CN"/>
    </w:rPr>
  </w:style>
  <w:style w:type="character" w:customStyle="1" w:styleId="RodapChar">
    <w:name w:val="Rodapé Char"/>
    <w:link w:val="Rodap"/>
    <w:uiPriority w:val="99"/>
    <w:rsid w:val="007525C6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2F37C5"/>
    <w:pPr>
      <w:ind w:left="708"/>
    </w:pPr>
  </w:style>
  <w:style w:type="character" w:customStyle="1" w:styleId="TextodebaloChar">
    <w:name w:val="Texto de balão Char"/>
    <w:link w:val="Textodebalo"/>
    <w:uiPriority w:val="99"/>
    <w:semiHidden/>
    <w:rsid w:val="00694371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694371"/>
    <w:rPr>
      <w:rFonts w:ascii="Calibri" w:eastAsia="Calibri" w:hAnsi="Calibri"/>
      <w:sz w:val="22"/>
      <w:szCs w:val="22"/>
      <w:lang w:eastAsia="en-US"/>
    </w:rPr>
  </w:style>
  <w:style w:type="paragraph" w:customStyle="1" w:styleId="xl65">
    <w:name w:val="xl65"/>
    <w:basedOn w:val="Normal"/>
    <w:rsid w:val="00694371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694371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694371"/>
    <w:pPr>
      <w:spacing w:before="100" w:beforeAutospacing="1" w:after="100" w:afterAutospacing="1"/>
    </w:pPr>
  </w:style>
  <w:style w:type="paragraph" w:customStyle="1" w:styleId="xl68">
    <w:name w:val="xl68"/>
    <w:basedOn w:val="Normal"/>
    <w:rsid w:val="00694371"/>
    <w:pPr>
      <w:spacing w:before="100" w:beforeAutospacing="1" w:after="100" w:afterAutospacing="1"/>
    </w:pPr>
  </w:style>
  <w:style w:type="paragraph" w:customStyle="1" w:styleId="xl69">
    <w:name w:val="xl69"/>
    <w:basedOn w:val="Normal"/>
    <w:rsid w:val="00694371"/>
    <w:pPr>
      <w:spacing w:before="100" w:beforeAutospacing="1" w:after="100" w:afterAutospacing="1"/>
    </w:pPr>
  </w:style>
  <w:style w:type="paragraph" w:customStyle="1" w:styleId="parag2">
    <w:name w:val="parag2"/>
    <w:basedOn w:val="Normal"/>
    <w:rsid w:val="00694371"/>
    <w:pPr>
      <w:spacing w:before="100" w:beforeAutospacing="1" w:after="100" w:afterAutospacing="1"/>
    </w:pPr>
  </w:style>
  <w:style w:type="character" w:styleId="HiperlinkVisitado">
    <w:name w:val="FollowedHyperlink"/>
    <w:uiPriority w:val="99"/>
    <w:semiHidden/>
    <w:unhideWhenUsed/>
    <w:rsid w:val="00462B7D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7441B4"/>
    <w:rPr>
      <w:rFonts w:ascii="Consolas" w:eastAsia="Calibri" w:hAnsi="Consolas"/>
      <w:sz w:val="21"/>
      <w:szCs w:val="21"/>
      <w:lang w:eastAsia="en-US"/>
    </w:rPr>
  </w:style>
  <w:style w:type="character" w:customStyle="1" w:styleId="TextosemFormataoChar">
    <w:name w:val="Texto sem Formatação Char"/>
    <w:link w:val="TextosemFormatao"/>
    <w:uiPriority w:val="99"/>
    <w:rsid w:val="007441B4"/>
    <w:rPr>
      <w:rFonts w:ascii="Consolas" w:eastAsia="Calibri" w:hAnsi="Consolas"/>
      <w:sz w:val="21"/>
      <w:szCs w:val="21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F94C2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pb.edu.br/pedrasdefog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fpb.edu.br/pedrasdefogo/ensino/calendario-academic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fpb.edu.br/ifpb/pedrasdefogo/editai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b31VrJFKcvy3oshIJ9Ha3Z6NOA==">CgMxLjA4AHIhMV90cVU2QXVQRlFVdTlCaEJ0c2lQVXVPNjhPblRYTDVX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538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Douglas Xavier</cp:lastModifiedBy>
  <cp:revision>17</cp:revision>
  <cp:lastPrinted>2026-02-19T20:46:00Z</cp:lastPrinted>
  <dcterms:created xsi:type="dcterms:W3CDTF">2026-02-07T00:53:00Z</dcterms:created>
  <dcterms:modified xsi:type="dcterms:W3CDTF">2026-02-20T18:40:00Z</dcterms:modified>
</cp:coreProperties>
</file>