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80B3D" w14:textId="77777777" w:rsidR="0057687F" w:rsidRPr="00395AB3" w:rsidRDefault="008C2B25">
      <w:pPr>
        <w:pStyle w:val="Ttulo1"/>
        <w:ind w:firstLine="614"/>
        <w:rPr>
          <w:rFonts w:ascii="Times New Roman" w:eastAsia="Times New Roman" w:hAnsi="Times New Roman" w:cs="Times New Roman"/>
          <w:sz w:val="22"/>
          <w:szCs w:val="22"/>
        </w:rPr>
      </w:pPr>
      <w:r w:rsidRPr="00395AB3">
        <w:rPr>
          <w:rFonts w:ascii="Times New Roman" w:eastAsia="Times New Roman" w:hAnsi="Times New Roman" w:cs="Times New Roman"/>
          <w:sz w:val="22"/>
          <w:szCs w:val="22"/>
        </w:rPr>
        <w:t>ANEXO V</w:t>
      </w:r>
    </w:p>
    <w:p w14:paraId="2BD3EACB" w14:textId="77777777" w:rsidR="0057687F" w:rsidRPr="00395AB3" w:rsidRDefault="0057687F">
      <w:pPr>
        <w:pStyle w:val="Ttulo1"/>
        <w:ind w:firstLine="614"/>
        <w:rPr>
          <w:rFonts w:ascii="Times New Roman" w:eastAsia="Times New Roman" w:hAnsi="Times New Roman" w:cs="Times New Roman"/>
          <w:sz w:val="22"/>
          <w:szCs w:val="22"/>
        </w:rPr>
      </w:pPr>
    </w:p>
    <w:p w14:paraId="7BE33A18" w14:textId="77777777" w:rsidR="0057687F" w:rsidRPr="00395AB3" w:rsidRDefault="006D59A6">
      <w:pPr>
        <w:spacing w:before="223" w:line="273" w:lineRule="auto"/>
        <w:ind w:left="613" w:right="673"/>
        <w:jc w:val="center"/>
        <w:rPr>
          <w:b/>
        </w:rPr>
      </w:pPr>
      <w:r w:rsidRPr="00395AB3">
        <w:rPr>
          <w:b/>
        </w:rPr>
        <w:t>DECLARAÇÃO DE AUTORIZAÇÃO DO CAMPUS DE ORIGEM</w:t>
      </w:r>
    </w:p>
    <w:p w14:paraId="5738AE71" w14:textId="77777777" w:rsidR="0057687F" w:rsidRPr="00395AB3" w:rsidRDefault="0057687F">
      <w:pPr>
        <w:spacing w:before="223" w:line="273" w:lineRule="auto"/>
        <w:ind w:left="613" w:right="673"/>
        <w:jc w:val="center"/>
        <w:rPr>
          <w:b/>
        </w:rPr>
      </w:pPr>
    </w:p>
    <w:p w14:paraId="34890B7B" w14:textId="77777777" w:rsidR="0057687F" w:rsidRPr="00395AB3" w:rsidRDefault="0057687F">
      <w:pPr>
        <w:spacing w:before="223" w:line="273" w:lineRule="auto"/>
        <w:ind w:left="613" w:right="673"/>
        <w:jc w:val="center"/>
        <w:rPr>
          <w:b/>
        </w:rPr>
      </w:pPr>
    </w:p>
    <w:p w14:paraId="088A2CC7" w14:textId="77777777" w:rsidR="0057687F" w:rsidRPr="00395AB3" w:rsidRDefault="0057687F">
      <w:pPr>
        <w:spacing w:before="223" w:line="273" w:lineRule="auto"/>
        <w:ind w:left="613" w:right="673"/>
        <w:jc w:val="center"/>
        <w:rPr>
          <w:b/>
        </w:rPr>
      </w:pPr>
    </w:p>
    <w:p w14:paraId="37E47F86" w14:textId="77777777" w:rsidR="0057687F" w:rsidRPr="00395AB3" w:rsidRDefault="008C2B25">
      <w:pPr>
        <w:spacing w:before="223" w:line="360" w:lineRule="auto"/>
        <w:ind w:left="612" w:right="675"/>
        <w:jc w:val="both"/>
      </w:pPr>
      <w:r w:rsidRPr="00395AB3">
        <w:t xml:space="preserve">Declaro que o professor </w:t>
      </w:r>
      <w:r w:rsidRPr="00395AB3">
        <w:rPr>
          <w:u w:val="single"/>
        </w:rPr>
        <w:t xml:space="preserve">                                                                            </w:t>
      </w:r>
      <w:r w:rsidRPr="00395AB3">
        <w:t xml:space="preserve"> será liberado por um dia da semana para atuar junto ao Programa de Pós-Graduação em </w:t>
      </w:r>
      <w:r w:rsidR="003B704C">
        <w:t>Engenharia Elétrica</w:t>
      </w:r>
      <w:r w:rsidRPr="00395AB3">
        <w:t xml:space="preserve"> no</w:t>
      </w:r>
      <w:r w:rsidR="003B704C">
        <w:t xml:space="preserve"> IFPB, C</w:t>
      </w:r>
      <w:r w:rsidRPr="00395AB3">
        <w:t xml:space="preserve">ampus João Pessoa, caso seja selecionado no edital de credenciamento, bem como terá carga horária compatível com um docente vinculado a um programa de pós-graduação stricto sensu. Custos de deslocamentos e diárias do professor selecionado para atuar junto ao PPGEE serão de inteira responsabilidade do mesmo, sem nenhuma responsabilidade do </w:t>
      </w:r>
      <w:r w:rsidR="003B704C">
        <w:t>C</w:t>
      </w:r>
      <w:r w:rsidRPr="00395AB3">
        <w:t>ampu</w:t>
      </w:r>
      <w:r w:rsidR="003B704C">
        <w:t>s de origem do professor ou do C</w:t>
      </w:r>
      <w:r w:rsidRPr="00395AB3">
        <w:t>ampus de origem do PPGEE.</w:t>
      </w:r>
    </w:p>
    <w:p w14:paraId="53FCF81E" w14:textId="77777777" w:rsidR="0057687F" w:rsidRPr="00395AB3" w:rsidRDefault="0057687F">
      <w:pPr>
        <w:spacing w:before="223" w:line="360" w:lineRule="auto"/>
        <w:ind w:left="612" w:right="675"/>
        <w:jc w:val="both"/>
      </w:pPr>
    </w:p>
    <w:p w14:paraId="2AC778D5" w14:textId="77777777" w:rsidR="0057687F" w:rsidRPr="00395AB3" w:rsidRDefault="0057687F">
      <w:pPr>
        <w:spacing w:before="223" w:line="360" w:lineRule="auto"/>
        <w:ind w:left="612" w:right="675"/>
        <w:jc w:val="both"/>
      </w:pPr>
    </w:p>
    <w:p w14:paraId="4173465D" w14:textId="77777777" w:rsidR="0057687F" w:rsidRPr="00395AB3" w:rsidRDefault="003B704C">
      <w:pPr>
        <w:spacing w:before="223" w:line="360" w:lineRule="auto"/>
        <w:ind w:left="612" w:right="675"/>
        <w:jc w:val="center"/>
      </w:pPr>
      <w:r>
        <w:t>Assinatura do diretor do C</w:t>
      </w:r>
      <w:r w:rsidR="008C2B25" w:rsidRPr="00395AB3">
        <w:t>ampus de origem do docente/servidor</w:t>
      </w:r>
    </w:p>
    <w:p w14:paraId="7E5F4675" w14:textId="77777777" w:rsidR="0057687F" w:rsidRPr="00395AB3" w:rsidRDefault="0057687F">
      <w:pPr>
        <w:spacing w:before="223" w:line="360" w:lineRule="auto"/>
        <w:ind w:left="612" w:right="675"/>
        <w:jc w:val="both"/>
      </w:pPr>
    </w:p>
    <w:p w14:paraId="281EED31" w14:textId="77777777" w:rsidR="0057687F" w:rsidRPr="00395AB3" w:rsidRDefault="0057687F">
      <w:pPr>
        <w:spacing w:before="223" w:line="360" w:lineRule="auto"/>
        <w:ind w:left="612" w:right="675"/>
        <w:jc w:val="both"/>
      </w:pPr>
    </w:p>
    <w:p w14:paraId="457E3FDA" w14:textId="77777777" w:rsidR="0057687F" w:rsidRPr="00395AB3" w:rsidRDefault="0057687F">
      <w:pPr>
        <w:spacing w:before="223" w:line="360" w:lineRule="auto"/>
        <w:ind w:left="612" w:right="675"/>
        <w:jc w:val="both"/>
      </w:pPr>
    </w:p>
    <w:p w14:paraId="176459E0" w14:textId="77777777" w:rsidR="0057687F" w:rsidRPr="00395AB3" w:rsidRDefault="0057687F">
      <w:pPr>
        <w:spacing w:before="223" w:line="360" w:lineRule="auto"/>
        <w:ind w:left="612" w:right="675"/>
        <w:jc w:val="both"/>
      </w:pPr>
    </w:p>
    <w:p w14:paraId="7FD8AB61" w14:textId="77777777" w:rsidR="0057687F" w:rsidRPr="00395AB3" w:rsidRDefault="0057687F">
      <w:pPr>
        <w:pStyle w:val="Ttulo1"/>
        <w:ind w:left="0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sectPr w:rsidR="0057687F" w:rsidRPr="00395AB3">
      <w:pgSz w:w="11901" w:h="16817"/>
      <w:pgMar w:top="1701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00817"/>
    <w:multiLevelType w:val="multilevel"/>
    <w:tmpl w:val="02F49DE6"/>
    <w:lvl w:ilvl="0">
      <w:start w:val="1"/>
      <w:numFmt w:val="decimal"/>
      <w:lvlText w:val="%1."/>
      <w:lvlJc w:val="left"/>
      <w:pPr>
        <w:ind w:left="498" w:hanging="219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462" w:hanging="219"/>
      </w:pPr>
    </w:lvl>
    <w:lvl w:ilvl="2">
      <w:start w:val="1"/>
      <w:numFmt w:val="bullet"/>
      <w:lvlText w:val="•"/>
      <w:lvlJc w:val="left"/>
      <w:pPr>
        <w:ind w:left="2425" w:hanging="219"/>
      </w:pPr>
    </w:lvl>
    <w:lvl w:ilvl="3">
      <w:start w:val="1"/>
      <w:numFmt w:val="bullet"/>
      <w:lvlText w:val="•"/>
      <w:lvlJc w:val="left"/>
      <w:pPr>
        <w:ind w:left="3387" w:hanging="219"/>
      </w:pPr>
    </w:lvl>
    <w:lvl w:ilvl="4">
      <w:start w:val="1"/>
      <w:numFmt w:val="bullet"/>
      <w:lvlText w:val="•"/>
      <w:lvlJc w:val="left"/>
      <w:pPr>
        <w:ind w:left="4350" w:hanging="219"/>
      </w:pPr>
    </w:lvl>
    <w:lvl w:ilvl="5">
      <w:start w:val="1"/>
      <w:numFmt w:val="bullet"/>
      <w:lvlText w:val="•"/>
      <w:lvlJc w:val="left"/>
      <w:pPr>
        <w:ind w:left="5313" w:hanging="219"/>
      </w:pPr>
    </w:lvl>
    <w:lvl w:ilvl="6">
      <w:start w:val="1"/>
      <w:numFmt w:val="bullet"/>
      <w:lvlText w:val="•"/>
      <w:lvlJc w:val="left"/>
      <w:pPr>
        <w:ind w:left="6275" w:hanging="219"/>
      </w:pPr>
    </w:lvl>
    <w:lvl w:ilvl="7">
      <w:start w:val="1"/>
      <w:numFmt w:val="bullet"/>
      <w:lvlText w:val="•"/>
      <w:lvlJc w:val="left"/>
      <w:pPr>
        <w:ind w:left="7238" w:hanging="219"/>
      </w:pPr>
    </w:lvl>
    <w:lvl w:ilvl="8">
      <w:start w:val="1"/>
      <w:numFmt w:val="bullet"/>
      <w:lvlText w:val="•"/>
      <w:lvlJc w:val="left"/>
      <w:pPr>
        <w:ind w:left="8201" w:hanging="219"/>
      </w:pPr>
    </w:lvl>
  </w:abstractNum>
  <w:abstractNum w:abstractNumId="1" w15:restartNumberingAfterBreak="0">
    <w:nsid w:val="74C92487"/>
    <w:multiLevelType w:val="multilevel"/>
    <w:tmpl w:val="532C59A4"/>
    <w:lvl w:ilvl="0">
      <w:start w:val="1"/>
      <w:numFmt w:val="decimal"/>
      <w:lvlText w:val="%1."/>
      <w:lvlJc w:val="left"/>
      <w:pPr>
        <w:ind w:left="738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8" w:hanging="38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1492" w:hanging="248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upperRoman"/>
      <w:lvlText w:val="%4."/>
      <w:lvlJc w:val="left"/>
      <w:pPr>
        <w:ind w:left="2298" w:hanging="38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bullet"/>
      <w:lvlText w:val="•"/>
      <w:lvlJc w:val="left"/>
      <w:pPr>
        <w:ind w:left="1500" w:hanging="382"/>
      </w:pPr>
    </w:lvl>
    <w:lvl w:ilvl="5">
      <w:start w:val="1"/>
      <w:numFmt w:val="bullet"/>
      <w:lvlText w:val="•"/>
      <w:lvlJc w:val="left"/>
      <w:pPr>
        <w:ind w:left="1640" w:hanging="382"/>
      </w:pPr>
    </w:lvl>
    <w:lvl w:ilvl="6">
      <w:start w:val="1"/>
      <w:numFmt w:val="bullet"/>
      <w:lvlText w:val="•"/>
      <w:lvlJc w:val="left"/>
      <w:pPr>
        <w:ind w:left="2300" w:hanging="382"/>
      </w:pPr>
    </w:lvl>
    <w:lvl w:ilvl="7">
      <w:start w:val="1"/>
      <w:numFmt w:val="bullet"/>
      <w:lvlText w:val="•"/>
      <w:lvlJc w:val="left"/>
      <w:pPr>
        <w:ind w:left="4256" w:hanging="381"/>
      </w:pPr>
    </w:lvl>
    <w:lvl w:ilvl="8">
      <w:start w:val="1"/>
      <w:numFmt w:val="bullet"/>
      <w:lvlText w:val="•"/>
      <w:lvlJc w:val="left"/>
      <w:pPr>
        <w:ind w:left="6213" w:hanging="38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7F"/>
    <w:rsid w:val="001A1F3C"/>
    <w:rsid w:val="00395AB3"/>
    <w:rsid w:val="003B704C"/>
    <w:rsid w:val="0043092B"/>
    <w:rsid w:val="004A5C33"/>
    <w:rsid w:val="0057687F"/>
    <w:rsid w:val="00645B33"/>
    <w:rsid w:val="00674CF7"/>
    <w:rsid w:val="006D59A6"/>
    <w:rsid w:val="00871BBE"/>
    <w:rsid w:val="008B68D0"/>
    <w:rsid w:val="008C2B25"/>
    <w:rsid w:val="00AA1E04"/>
    <w:rsid w:val="00AA5A0A"/>
    <w:rsid w:val="00C05BBB"/>
    <w:rsid w:val="00C3345E"/>
    <w:rsid w:val="00E3547A"/>
    <w:rsid w:val="00F319F4"/>
    <w:rsid w:val="00FB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A6AF"/>
  <w15:docId w15:val="{7E3250A5-6308-4E6E-B617-0F368BC6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5"/>
      <w:ind w:left="614" w:right="673"/>
      <w:jc w:val="center"/>
      <w:outlineLvl w:val="0"/>
    </w:pPr>
    <w:rPr>
      <w:rFonts w:ascii="Trebuchet MS" w:eastAsia="Trebuchet MS" w:hAnsi="Trebuchet MS" w:cs="Trebuchet MS"/>
      <w:b/>
      <w:sz w:val="44"/>
      <w:szCs w:val="44"/>
    </w:rPr>
  </w:style>
  <w:style w:type="paragraph" w:styleId="Ttulo2">
    <w:name w:val="heading 2"/>
    <w:basedOn w:val="Normal"/>
    <w:next w:val="Normal"/>
    <w:pPr>
      <w:ind w:left="738" w:hanging="240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33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5B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5BBB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C05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BD0E3-604D-4086-B4E9-6F9FC3B2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Moreno</dc:creator>
  <cp:lastModifiedBy>Danilo Resgis</cp:lastModifiedBy>
  <cp:revision>3</cp:revision>
  <cp:lastPrinted>2021-11-30T02:31:00Z</cp:lastPrinted>
  <dcterms:created xsi:type="dcterms:W3CDTF">2021-11-30T19:01:00Z</dcterms:created>
  <dcterms:modified xsi:type="dcterms:W3CDTF">2021-11-30T19:02:00Z</dcterms:modified>
</cp:coreProperties>
</file>