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141" w:rsidRPr="00270AF5" w:rsidRDefault="00263141" w:rsidP="0026314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70AF5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-299720</wp:posOffset>
            </wp:positionV>
            <wp:extent cx="2246630" cy="860425"/>
            <wp:effectExtent l="0" t="0" r="0" b="0"/>
            <wp:wrapNone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141" w:rsidRPr="00270AF5" w:rsidRDefault="00263141" w:rsidP="00263141">
      <w:pPr>
        <w:jc w:val="center"/>
        <w:rPr>
          <w:rFonts w:ascii="Times New Roman" w:hAnsi="Times New Roman" w:cs="Times New Roman"/>
        </w:rPr>
      </w:pPr>
    </w:p>
    <w:p w:rsidR="00270AF5" w:rsidRPr="00270AF5" w:rsidRDefault="00270AF5" w:rsidP="00263141">
      <w:pPr>
        <w:jc w:val="center"/>
        <w:rPr>
          <w:rFonts w:ascii="Times New Roman" w:hAnsi="Times New Roman" w:cs="Times New Roman"/>
        </w:rPr>
      </w:pPr>
    </w:p>
    <w:p w:rsidR="00263141" w:rsidRPr="00270AF5" w:rsidRDefault="00263141" w:rsidP="00263141">
      <w:pPr>
        <w:shd w:val="clear" w:color="auto" w:fill="EAF1D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AF5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26A43" w:rsidRPr="00270AF5">
        <w:rPr>
          <w:rFonts w:ascii="Times New Roman" w:hAnsi="Times New Roman" w:cs="Times New Roman"/>
          <w:b/>
          <w:sz w:val="24"/>
          <w:szCs w:val="24"/>
        </w:rPr>
        <w:t>I</w:t>
      </w:r>
      <w:r w:rsidRPr="00270AF5">
        <w:rPr>
          <w:rFonts w:ascii="Times New Roman" w:hAnsi="Times New Roman" w:cs="Times New Roman"/>
          <w:b/>
          <w:sz w:val="24"/>
          <w:szCs w:val="24"/>
        </w:rPr>
        <w:t xml:space="preserve"> - ÁREAS TEMÁTICAS E LINHAS DE EXTENSÃO</w:t>
      </w:r>
    </w:p>
    <w:p w:rsidR="00A14976" w:rsidRPr="00270AF5" w:rsidRDefault="00A14976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270AF5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ÁREAS TEMÁTICAS</w:t>
      </w:r>
    </w:p>
    <w:p w:rsidR="00A40B78" w:rsidRPr="00270AF5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Comunicação</w:t>
      </w: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Cultura</w:t>
      </w: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Direitos Humanos e Justiça</w:t>
      </w: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Educação</w:t>
      </w: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Meio Ambiente</w:t>
      </w: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Saúde</w:t>
      </w: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Tecnologia e Produção</w:t>
      </w:r>
    </w:p>
    <w:p w:rsidR="00A40B78" w:rsidRPr="00270AF5" w:rsidRDefault="00A40B78" w:rsidP="00A40B7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Trabalho</w:t>
      </w:r>
    </w:p>
    <w:p w:rsidR="00A40B78" w:rsidRPr="00270AF5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0B78" w:rsidRPr="00270AF5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  <w:r w:rsidRPr="00270AF5"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  <w:t>LINHAS DE EXTENSÃO</w:t>
      </w:r>
    </w:p>
    <w:p w:rsidR="00A40B78" w:rsidRPr="00270AF5" w:rsidRDefault="00A40B78" w:rsidP="00A40B78">
      <w:pPr>
        <w:autoSpaceDE w:val="0"/>
        <w:autoSpaceDN w:val="0"/>
        <w:adjustRightInd w:val="0"/>
        <w:spacing w:after="0" w:line="240" w:lineRule="auto"/>
        <w:jc w:val="both"/>
        <w:rPr>
          <w:rStyle w:val="a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146"/>
      </w:tblGrid>
      <w:tr w:rsidR="00A40B78" w:rsidRPr="00270AF5" w:rsidTr="00FA2B5D">
        <w:trPr>
          <w:tblHeader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DENOMINAÇÕES 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1. Alfabetização, Leitura e Escrita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2. Artes Cênicas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3. Artes Integradas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4. Artes Plásticas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5. Artes Visuais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6. Comunicação Estratégica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7. Desenvolvimento de Produtos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8. Desenvolvimento Regional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9. Desenvolvimento Rural e Questão Agrária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10.</w:t>
            </w:r>
            <w:r w:rsidR="00265880"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Desenvolvimento Tecnológico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11. Desenvolvimento Urbano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12. Direitos Individuais e Coletivos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13. Educação Profissional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14.</w:t>
            </w:r>
            <w:r w:rsidR="00265880"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Empreendedorismo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15. Emprego e Renda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16. Endemias e Epidemias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17. Divulgação Científica e Tecnológica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18. Esporte e Lazer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19. Estilismo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20. Fármacos e Medicamentos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21. Formação de Professores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22. Gestão do Trabalho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23. Gestão Informacional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24. Gestão Institucional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25. Gestão Pública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26. Grupos Sociais Vulneráveis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27. Infância e Adolescência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28. Inovação Tecnológica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29. Jornalismo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30. Jovens e Adultos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31. Línguas Estrangeiras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32. Metodologias e Estratégias de Ensino/Aprendizagem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33. Mídias-artes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34. Mídias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35. Música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36. Organizações da Sociedade Civil e Movimentos Sociais e Populares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37. Patrimônio Cultural, Histórico e Natural.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38. Pessoas com Deficiências, Incapacidades e Necessidades Especiais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39. Propriedade Intelectual e Patente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40. Questões Ambientais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41. Recursos Hídricos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42. Resíduos Sólidos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43. Saúde Animal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44. Saúde da Família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45. Saúde e Proteção no Trabalho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46. Saúde Humana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47. Segurança Alimentar e Nutricional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48. Segurança Pública e Defesa Social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49. Tecnologia da Informação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50. Terceira Idade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51. Turismo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52. Uso de Drogas e Dependência Química</w:t>
            </w:r>
          </w:p>
        </w:tc>
      </w:tr>
      <w:tr w:rsidR="00A40B78" w:rsidRPr="00270AF5" w:rsidTr="00FA2B5D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40B78" w:rsidRPr="00270AF5" w:rsidRDefault="00A40B78" w:rsidP="0021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70A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53. Desenvolvimento Humano</w:t>
            </w:r>
          </w:p>
        </w:tc>
      </w:tr>
    </w:tbl>
    <w:p w:rsidR="00A63E47" w:rsidRPr="00270AF5" w:rsidRDefault="00A63E47">
      <w:pPr>
        <w:rPr>
          <w:rFonts w:ascii="Times New Roman" w:hAnsi="Times New Roman" w:cs="Times New Roman"/>
          <w:sz w:val="24"/>
          <w:szCs w:val="24"/>
        </w:rPr>
      </w:pPr>
    </w:p>
    <w:sectPr w:rsidR="00A63E47" w:rsidRPr="00270AF5" w:rsidSect="001C7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75E8"/>
    <w:multiLevelType w:val="hybridMultilevel"/>
    <w:tmpl w:val="EBB88D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78"/>
    <w:rsid w:val="001C786F"/>
    <w:rsid w:val="0021242B"/>
    <w:rsid w:val="00263141"/>
    <w:rsid w:val="00265880"/>
    <w:rsid w:val="00270AF5"/>
    <w:rsid w:val="00293A31"/>
    <w:rsid w:val="0029642B"/>
    <w:rsid w:val="003B394F"/>
    <w:rsid w:val="00447DCA"/>
    <w:rsid w:val="00551188"/>
    <w:rsid w:val="00785A61"/>
    <w:rsid w:val="007A0DC5"/>
    <w:rsid w:val="00A14976"/>
    <w:rsid w:val="00A40B78"/>
    <w:rsid w:val="00A63E47"/>
    <w:rsid w:val="00C608A9"/>
    <w:rsid w:val="00CD1F46"/>
    <w:rsid w:val="00D26A43"/>
    <w:rsid w:val="00D77528"/>
    <w:rsid w:val="00DF7F92"/>
    <w:rsid w:val="00EB1B4C"/>
    <w:rsid w:val="00F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68BB2-056C-451E-8DD5-67EC3B7A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0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A40B78"/>
  </w:style>
  <w:style w:type="paragraph" w:styleId="PargrafodaLista">
    <w:name w:val="List Paragraph"/>
    <w:basedOn w:val="Normal"/>
    <w:uiPriority w:val="34"/>
    <w:qFormat/>
    <w:rsid w:val="00A40B78"/>
    <w:pPr>
      <w:ind w:left="720"/>
      <w:contextualSpacing/>
    </w:pPr>
  </w:style>
  <w:style w:type="table" w:styleId="Tabelacomgrade">
    <w:name w:val="Table Grid"/>
    <w:basedOn w:val="Tabelanormal"/>
    <w:uiPriority w:val="39"/>
    <w:rsid w:val="00A4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Roberta Paiva Cavalcante</cp:lastModifiedBy>
  <cp:revision>2</cp:revision>
  <dcterms:created xsi:type="dcterms:W3CDTF">2019-10-07T14:07:00Z</dcterms:created>
  <dcterms:modified xsi:type="dcterms:W3CDTF">2019-10-07T14:07:00Z</dcterms:modified>
</cp:coreProperties>
</file>